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AAF" w:rsidRDefault="0051788B" w:rsidP="0051788B">
      <w:pPr>
        <w:widowControl/>
        <w:ind w:right="180"/>
        <w:jc w:val="center"/>
        <w:rPr>
          <w:rFonts w:ascii="Arial" w:hAnsi="Arial" w:cs="Arial"/>
          <w:b/>
          <w:i/>
          <w:sz w:val="20"/>
        </w:rPr>
      </w:pPr>
      <w:r>
        <w:rPr>
          <w:rFonts w:ascii="Arial" w:hAnsi="Arial" w:cs="Arial"/>
          <w:b/>
          <w:i/>
          <w:noProof/>
          <w:snapToGrid/>
          <w:sz w:val="20"/>
        </w:rPr>
        <mc:AlternateContent>
          <mc:Choice Requires="wps">
            <w:drawing>
              <wp:anchor distT="0" distB="0" distL="114300" distR="114300" simplePos="0" relativeHeight="251656192" behindDoc="0" locked="0" layoutInCell="1" allowOverlap="1" wp14:anchorId="050AE7B2" wp14:editId="0E675077">
                <wp:simplePos x="0" y="0"/>
                <wp:positionH relativeFrom="column">
                  <wp:posOffset>9525</wp:posOffset>
                </wp:positionH>
                <wp:positionV relativeFrom="paragraph">
                  <wp:posOffset>-409575</wp:posOffset>
                </wp:positionV>
                <wp:extent cx="6134100" cy="571500"/>
                <wp:effectExtent l="0" t="0" r="19050" b="1905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71500"/>
                        </a:xfrm>
                        <a:prstGeom prst="rect">
                          <a:avLst/>
                        </a:prstGeom>
                        <a:solidFill>
                          <a:srgbClr val="FFFFFF"/>
                        </a:solidFill>
                        <a:ln w="9525">
                          <a:solidFill>
                            <a:srgbClr val="000000"/>
                          </a:solidFill>
                          <a:miter lim="800000"/>
                          <a:headEnd/>
                          <a:tailEnd/>
                        </a:ln>
                      </wps:spPr>
                      <wps:txbx>
                        <w:txbxContent>
                          <w:p w:rsidR="00165B54" w:rsidRPr="00774AAF" w:rsidRDefault="00165B54" w:rsidP="008F4F28">
                            <w:pPr>
                              <w:jc w:val="both"/>
                              <w:rPr>
                                <w:b/>
                                <w:sz w:val="20"/>
                              </w:rPr>
                            </w:pPr>
                            <w:r w:rsidRPr="00774AAF">
                              <w:rPr>
                                <w:b/>
                                <w:sz w:val="20"/>
                              </w:rPr>
                              <w:t>This guide speci</w:t>
                            </w:r>
                            <w:r>
                              <w:rPr>
                                <w:b/>
                                <w:sz w:val="20"/>
                              </w:rPr>
                              <w:t>fication was issued January 2014</w:t>
                            </w:r>
                            <w:r w:rsidRPr="00774AAF">
                              <w:rPr>
                                <w:b/>
                                <w:sz w:val="20"/>
                              </w:rPr>
                              <w:t xml:space="preserve"> and may be superseded without notice at any time. Therefore, please confirm that this specification is still current and </w:t>
                            </w:r>
                            <w:r>
                              <w:rPr>
                                <w:b/>
                                <w:sz w:val="20"/>
                              </w:rPr>
                              <w:t xml:space="preserve">has not been </w:t>
                            </w:r>
                            <w:r w:rsidRPr="00774AAF">
                              <w:rPr>
                                <w:b/>
                                <w:sz w:val="20"/>
                              </w:rPr>
                              <w:t xml:space="preserve">superseded by checking at </w:t>
                            </w:r>
                            <w:hyperlink r:id="rId9" w:history="1">
                              <w:r w:rsidRPr="00774AAF">
                                <w:rPr>
                                  <w:rStyle w:val="Hyperlink"/>
                                  <w:b/>
                                  <w:sz w:val="20"/>
                                </w:rPr>
                                <w:t>www.cetco.com</w:t>
                              </w:r>
                            </w:hyperlink>
                            <w:r w:rsidRPr="00774AAF">
                              <w:rPr>
                                <w:b/>
                                <w:sz w:val="20"/>
                              </w:rPr>
                              <w:t xml:space="preserve"> or by calling </w:t>
                            </w:r>
                            <w:r>
                              <w:rPr>
                                <w:b/>
                                <w:sz w:val="20"/>
                              </w:rPr>
                              <w:t>1-800-527-9948.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75pt;margin-top:-32.25pt;width:483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">
                <v:textbox>
                  <w:txbxContent>
                    <w:p w:rsidR="00165B54" w:rsidRPr="00774AAF" w:rsidRDefault="00165B54" w:rsidP="008F4F28">
                      <w:pPr>
                        <w:jc w:val="both"/>
                        <w:rPr>
                          <w:b/>
                          <w:sz w:val="20"/>
                        </w:rPr>
                      </w:pPr>
                      <w:r w:rsidRPr="00774AAF">
                        <w:rPr>
                          <w:b/>
                          <w:sz w:val="20"/>
                        </w:rPr>
                        <w:t>This guide speci</w:t>
                      </w:r>
                      <w:r>
                        <w:rPr>
                          <w:b/>
                          <w:sz w:val="20"/>
                        </w:rPr>
                        <w:t>fication was issued January 2014</w:t>
                      </w:r>
                      <w:r w:rsidRPr="00774AAF">
                        <w:rPr>
                          <w:b/>
                          <w:sz w:val="20"/>
                        </w:rPr>
                        <w:t xml:space="preserve"> and may be superseded without notice at any time. Therefore, please confirm that this specification is still current and </w:t>
                      </w:r>
                      <w:r>
                        <w:rPr>
                          <w:b/>
                          <w:sz w:val="20"/>
                        </w:rPr>
                        <w:t xml:space="preserve">has not been </w:t>
                      </w:r>
                      <w:r w:rsidRPr="00774AAF">
                        <w:rPr>
                          <w:b/>
                          <w:sz w:val="20"/>
                        </w:rPr>
                        <w:t xml:space="preserve">superseded by checking at </w:t>
                      </w:r>
                      <w:hyperlink r:id="rId10" w:history="1">
                        <w:r w:rsidRPr="00774AAF">
                          <w:rPr>
                            <w:rStyle w:val="Hyperlink"/>
                            <w:b/>
                            <w:sz w:val="20"/>
                          </w:rPr>
                          <w:t>www.cetco.com</w:t>
                        </w:r>
                      </w:hyperlink>
                      <w:r w:rsidRPr="00774AAF">
                        <w:rPr>
                          <w:b/>
                          <w:sz w:val="20"/>
                        </w:rPr>
                        <w:t xml:space="preserve"> or by calling </w:t>
                      </w:r>
                      <w:r>
                        <w:rPr>
                          <w:b/>
                          <w:sz w:val="20"/>
                        </w:rPr>
                        <w:t>1-800-527-9948.</w:t>
                      </w:r>
                    </w:p>
                  </w:txbxContent>
                </v:textbox>
              </v:shape>
            </w:pict>
          </mc:Fallback>
        </mc:AlternateContent>
      </w:r>
    </w:p>
    <w:p w:rsidR="00E62A86" w:rsidRDefault="0051788B" w:rsidP="0051788B">
      <w:pPr>
        <w:widowControl/>
        <w:ind w:right="180"/>
        <w:jc w:val="both"/>
        <w:rPr>
          <w:rFonts w:ascii="Arial" w:hAnsi="Arial" w:cs="Arial"/>
          <w:i/>
          <w:sz w:val="20"/>
        </w:rPr>
      </w:pPr>
      <w:r>
        <w:rPr>
          <w:rFonts w:ascii="Arial" w:hAnsi="Arial" w:cs="Arial"/>
          <w:i/>
          <w:noProof/>
          <w:snapToGrid/>
          <w:sz w:val="20"/>
        </w:rPr>
        <mc:AlternateContent>
          <mc:Choice Requires="wps">
            <w:drawing>
              <wp:anchor distT="0" distB="0" distL="114300" distR="114300" simplePos="0" relativeHeight="251659264" behindDoc="0" locked="0" layoutInCell="1" allowOverlap="1" wp14:anchorId="2C868C92" wp14:editId="40CB7E60">
                <wp:simplePos x="0" y="0"/>
                <wp:positionH relativeFrom="column">
                  <wp:posOffset>0</wp:posOffset>
                </wp:positionH>
                <wp:positionV relativeFrom="paragraph">
                  <wp:posOffset>136525</wp:posOffset>
                </wp:positionV>
                <wp:extent cx="6153150" cy="2105025"/>
                <wp:effectExtent l="0" t="0" r="19050" b="285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105025"/>
                        </a:xfrm>
                        <a:prstGeom prst="rect">
                          <a:avLst/>
                        </a:prstGeom>
                        <a:solidFill>
                          <a:srgbClr val="FFFFFF"/>
                        </a:solidFill>
                        <a:ln w="9525">
                          <a:solidFill>
                            <a:srgbClr val="000000"/>
                          </a:solidFill>
                          <a:miter lim="800000"/>
                          <a:headEnd/>
                          <a:tailEnd/>
                        </a:ln>
                      </wps:spPr>
                      <wps:txbx>
                        <w:txbxContent>
                          <w:p w:rsidR="00165B54" w:rsidRPr="00B3394B" w:rsidRDefault="00165B54" w:rsidP="00E62A86">
                            <w:pPr>
                              <w:widowControl/>
                              <w:jc w:val="center"/>
                              <w:rPr>
                                <w:rFonts w:ascii="Arial" w:hAnsi="Arial" w:cs="Arial"/>
                                <w:b/>
                                <w:i/>
                                <w:sz w:val="20"/>
                              </w:rPr>
                            </w:pPr>
                            <w:r w:rsidRPr="00B3394B">
                              <w:rPr>
                                <w:rFonts w:ascii="Arial" w:hAnsi="Arial" w:cs="Arial"/>
                                <w:b/>
                                <w:i/>
                                <w:sz w:val="20"/>
                              </w:rPr>
                              <w:t>CAST-IN-PLACE CONCRETE CONSTRUCTION SPECIFICATION</w:t>
                            </w:r>
                          </w:p>
                          <w:p w:rsidR="00165B54" w:rsidRDefault="00165B54" w:rsidP="00E62A86">
                            <w:pPr>
                              <w:widowControl/>
                              <w:jc w:val="both"/>
                              <w:rPr>
                                <w:rFonts w:ascii="Arial" w:hAnsi="Arial" w:cs="Arial"/>
                                <w:i/>
                                <w:sz w:val="20"/>
                              </w:rPr>
                            </w:pPr>
                          </w:p>
                          <w:p w:rsidR="00165B54" w:rsidRPr="004F6F3B" w:rsidRDefault="00165B54" w:rsidP="00E62A86">
                            <w:pPr>
                              <w:widowControl/>
                              <w:jc w:val="both"/>
                              <w:rPr>
                                <w:rFonts w:ascii="Arial" w:hAnsi="Arial" w:cs="Arial"/>
                                <w:b/>
                                <w:sz w:val="20"/>
                              </w:rPr>
                            </w:pPr>
                            <w:r w:rsidRPr="001C27DD">
                              <w:rPr>
                                <w:rFonts w:ascii="Arial" w:hAnsi="Arial" w:cs="Arial"/>
                                <w:b/>
                                <w:sz w:val="20"/>
                              </w:rPr>
                              <w:t xml:space="preserve">This guide specification has been prepared according to the principles established in the Manual of Practice published by the Construction Specification Institute and is intended for use with cast-in-place concrete structures. This specification is not intended for use with </w:t>
                            </w:r>
                            <w:proofErr w:type="spellStart"/>
                            <w:r w:rsidRPr="001C27DD">
                              <w:rPr>
                                <w:rFonts w:ascii="Arial" w:hAnsi="Arial" w:cs="Arial"/>
                                <w:b/>
                                <w:sz w:val="20"/>
                              </w:rPr>
                              <w:t>shotcrete</w:t>
                            </w:r>
                            <w:proofErr w:type="spellEnd"/>
                            <w:r w:rsidRPr="001C27DD">
                              <w:rPr>
                                <w:rFonts w:ascii="Arial" w:hAnsi="Arial" w:cs="Arial"/>
                                <w:b/>
                                <w:sz w:val="20"/>
                              </w:rPr>
                              <w:t xml:space="preserve">, masonry block, or precast concrete construction. Contact CETCO regarding installation and application guidelines for </w:t>
                            </w:r>
                            <w:r>
                              <w:rPr>
                                <w:rFonts w:ascii="Arial" w:hAnsi="Arial" w:cs="Arial"/>
                                <w:b/>
                                <w:sz w:val="20"/>
                              </w:rPr>
                              <w:t xml:space="preserve">Ultraseal XP </w:t>
                            </w:r>
                            <w:r w:rsidRPr="001C27DD">
                              <w:rPr>
                                <w:rFonts w:ascii="Arial" w:hAnsi="Arial" w:cs="Arial"/>
                                <w:b/>
                                <w:sz w:val="20"/>
                              </w:rPr>
                              <w:t>Waterproofing System when used with below-</w:t>
                            </w:r>
                            <w:r>
                              <w:rPr>
                                <w:rFonts w:ascii="Arial" w:hAnsi="Arial" w:cs="Arial"/>
                                <w:b/>
                                <w:sz w:val="20"/>
                              </w:rPr>
                              <w:t xml:space="preserve">ground </w:t>
                            </w:r>
                            <w:proofErr w:type="spellStart"/>
                            <w:r w:rsidRPr="001C27DD">
                              <w:rPr>
                                <w:rFonts w:ascii="Arial" w:hAnsi="Arial" w:cs="Arial"/>
                                <w:b/>
                                <w:sz w:val="20"/>
                              </w:rPr>
                              <w:t>shotcrete</w:t>
                            </w:r>
                            <w:proofErr w:type="spellEnd"/>
                            <w:r w:rsidRPr="001C27DD">
                              <w:rPr>
                                <w:rFonts w:ascii="Arial" w:hAnsi="Arial" w:cs="Arial"/>
                                <w:b/>
                                <w:sz w:val="20"/>
                              </w:rPr>
                              <w:t xml:space="preserve">, or precast concrete construction. CETCO, Building Materials Group </w:t>
                            </w:r>
                            <w:r>
                              <w:rPr>
                                <w:rFonts w:ascii="Arial" w:hAnsi="Arial" w:cs="Arial"/>
                                <w:b/>
                                <w:sz w:val="20"/>
                              </w:rPr>
                              <w:t>– 1- 847-851-1800.</w:t>
                            </w:r>
                          </w:p>
                          <w:p w:rsidR="00165B54" w:rsidRPr="004F6F3B" w:rsidRDefault="00165B54" w:rsidP="00E62A86">
                            <w:pPr>
                              <w:widowControl/>
                              <w:jc w:val="both"/>
                              <w:rPr>
                                <w:rFonts w:ascii="Arial" w:hAnsi="Arial" w:cs="Arial"/>
                                <w:i/>
                                <w:sz w:val="20"/>
                              </w:rPr>
                            </w:pPr>
                          </w:p>
                          <w:p w:rsidR="00165B54" w:rsidRPr="00A55EDF" w:rsidRDefault="00165B54" w:rsidP="00E62A86">
                            <w:pPr>
                              <w:widowControl/>
                              <w:jc w:val="both"/>
                              <w:rPr>
                                <w:rFonts w:ascii="Arial" w:hAnsi="Arial" w:cs="Arial"/>
                                <w:b/>
                                <w:sz w:val="20"/>
                              </w:rPr>
                            </w:pPr>
                            <w:r w:rsidRPr="00A55EDF">
                              <w:rPr>
                                <w:rFonts w:ascii="Arial" w:hAnsi="Arial" w:cs="Arial"/>
                                <w:b/>
                                <w:sz w:val="20"/>
                              </w:rPr>
                              <w:t xml:space="preserve">This master guide specification contains work sections in PART 3 – Execution – pertaining to both </w:t>
                            </w:r>
                            <w:r>
                              <w:rPr>
                                <w:rFonts w:ascii="Arial" w:hAnsi="Arial" w:cs="Arial"/>
                                <w:b/>
                                <w:sz w:val="20"/>
                              </w:rPr>
                              <w:t xml:space="preserve">property </w:t>
                            </w:r>
                            <w:r w:rsidRPr="00A55EDF">
                              <w:rPr>
                                <w:rFonts w:ascii="Arial" w:hAnsi="Arial" w:cs="Arial"/>
                                <w:b/>
                                <w:sz w:val="20"/>
                              </w:rPr>
                              <w:t xml:space="preserve">line construction and backfilled foundation wall construction. Therefore, PART 3 should be edited to only include work sections specific to the job site conditions required on the project.  </w:t>
                            </w:r>
                          </w:p>
                          <w:p w:rsidR="00165B54" w:rsidRDefault="00165B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0;margin-top:10.75pt;width:484.5pt;height:1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">
                <v:textbox>
                  <w:txbxContent>
                    <w:p w:rsidR="00165B54" w:rsidRPr="00B3394B" w:rsidRDefault="00165B54" w:rsidP="00E62A86">
                      <w:pPr>
                        <w:widowControl/>
                        <w:jc w:val="center"/>
                        <w:rPr>
                          <w:rFonts w:ascii="Arial" w:hAnsi="Arial" w:cs="Arial"/>
                          <w:b/>
                          <w:i/>
                          <w:sz w:val="20"/>
                        </w:rPr>
                      </w:pPr>
                      <w:r w:rsidRPr="00B3394B">
                        <w:rPr>
                          <w:rFonts w:ascii="Arial" w:hAnsi="Arial" w:cs="Arial"/>
                          <w:b/>
                          <w:i/>
                          <w:sz w:val="20"/>
                        </w:rPr>
                        <w:t>CAST-IN-PLACE CONCRETE CONSTRUCTION SPECIFICATION</w:t>
                      </w:r>
                    </w:p>
                    <w:p w:rsidR="00165B54" w:rsidRDefault="00165B54" w:rsidP="00E62A86">
                      <w:pPr>
                        <w:widowControl/>
                        <w:jc w:val="both"/>
                        <w:rPr>
                          <w:rFonts w:ascii="Arial" w:hAnsi="Arial" w:cs="Arial"/>
                          <w:i/>
                          <w:sz w:val="20"/>
                        </w:rPr>
                      </w:pPr>
                    </w:p>
                    <w:p w:rsidR="00165B54" w:rsidRPr="004F6F3B" w:rsidRDefault="00165B54" w:rsidP="00E62A86">
                      <w:pPr>
                        <w:widowControl/>
                        <w:jc w:val="both"/>
                        <w:rPr>
                          <w:rFonts w:ascii="Arial" w:hAnsi="Arial" w:cs="Arial"/>
                          <w:b/>
                          <w:sz w:val="20"/>
                        </w:rPr>
                      </w:pPr>
                      <w:r w:rsidRPr="001C27DD">
                        <w:rPr>
                          <w:rFonts w:ascii="Arial" w:hAnsi="Arial" w:cs="Arial"/>
                          <w:b/>
                          <w:sz w:val="20"/>
                        </w:rPr>
                        <w:t xml:space="preserve">This guide specification has been prepared according to the principles established in the Manual of Practice published by the Construction Specification Institute and is intended for use with cast-in-place concrete structures. This specification is not intended for use with shotcrete, masonry block, or precast concrete construction. Contact CETCO regarding installation and application guidelines for </w:t>
                      </w:r>
                      <w:r>
                        <w:rPr>
                          <w:rFonts w:ascii="Arial" w:hAnsi="Arial" w:cs="Arial"/>
                          <w:b/>
                          <w:sz w:val="20"/>
                        </w:rPr>
                        <w:t xml:space="preserve">Ultraseal XP </w:t>
                      </w:r>
                      <w:r w:rsidRPr="001C27DD">
                        <w:rPr>
                          <w:rFonts w:ascii="Arial" w:hAnsi="Arial" w:cs="Arial"/>
                          <w:b/>
                          <w:sz w:val="20"/>
                        </w:rPr>
                        <w:t>Waterproofing System when used with below-</w:t>
                      </w:r>
                      <w:r>
                        <w:rPr>
                          <w:rFonts w:ascii="Arial" w:hAnsi="Arial" w:cs="Arial"/>
                          <w:b/>
                          <w:sz w:val="20"/>
                        </w:rPr>
                        <w:t xml:space="preserve">ground </w:t>
                      </w:r>
                      <w:r w:rsidRPr="001C27DD">
                        <w:rPr>
                          <w:rFonts w:ascii="Arial" w:hAnsi="Arial" w:cs="Arial"/>
                          <w:b/>
                          <w:sz w:val="20"/>
                        </w:rPr>
                        <w:t xml:space="preserve">shotcrete, or precast concrete construction. CETCO, Building Materials Group </w:t>
                      </w:r>
                      <w:r>
                        <w:rPr>
                          <w:rFonts w:ascii="Arial" w:hAnsi="Arial" w:cs="Arial"/>
                          <w:b/>
                          <w:sz w:val="20"/>
                        </w:rPr>
                        <w:t>– 1- 847-851-1800.</w:t>
                      </w:r>
                    </w:p>
                    <w:p w:rsidR="00165B54" w:rsidRPr="004F6F3B" w:rsidRDefault="00165B54" w:rsidP="00E62A86">
                      <w:pPr>
                        <w:widowControl/>
                        <w:jc w:val="both"/>
                        <w:rPr>
                          <w:rFonts w:ascii="Arial" w:hAnsi="Arial" w:cs="Arial"/>
                          <w:i/>
                          <w:sz w:val="20"/>
                        </w:rPr>
                      </w:pPr>
                    </w:p>
                    <w:p w:rsidR="00165B54" w:rsidRPr="00A55EDF" w:rsidRDefault="00165B54" w:rsidP="00E62A86">
                      <w:pPr>
                        <w:widowControl/>
                        <w:jc w:val="both"/>
                        <w:rPr>
                          <w:rFonts w:ascii="Arial" w:hAnsi="Arial" w:cs="Arial"/>
                          <w:b/>
                          <w:sz w:val="20"/>
                        </w:rPr>
                      </w:pPr>
                      <w:r w:rsidRPr="00A55EDF">
                        <w:rPr>
                          <w:rFonts w:ascii="Arial" w:hAnsi="Arial" w:cs="Arial"/>
                          <w:b/>
                          <w:sz w:val="20"/>
                        </w:rPr>
                        <w:t xml:space="preserve">This master guide specification contains work sections in PART 3 – Execution – pertaining to both </w:t>
                      </w:r>
                      <w:r>
                        <w:rPr>
                          <w:rFonts w:ascii="Arial" w:hAnsi="Arial" w:cs="Arial"/>
                          <w:b/>
                          <w:sz w:val="20"/>
                        </w:rPr>
                        <w:t xml:space="preserve">property </w:t>
                      </w:r>
                      <w:r w:rsidRPr="00A55EDF">
                        <w:rPr>
                          <w:rFonts w:ascii="Arial" w:hAnsi="Arial" w:cs="Arial"/>
                          <w:b/>
                          <w:sz w:val="20"/>
                        </w:rPr>
                        <w:t xml:space="preserve">line construction and backfilled foundation wall construction. Therefore, PART 3 should be edited to only include work sections specific to the job site conditions required on the project.  </w:t>
                      </w:r>
                    </w:p>
                    <w:p w:rsidR="00165B54" w:rsidRDefault="00165B54"/>
                  </w:txbxContent>
                </v:textbox>
              </v:shape>
            </w:pict>
          </mc:Fallback>
        </mc:AlternateContent>
      </w:r>
    </w:p>
    <w:p w:rsidR="00E62A86" w:rsidRDefault="00E62A86" w:rsidP="0051788B">
      <w:pPr>
        <w:widowControl/>
        <w:ind w:right="180"/>
        <w:jc w:val="both"/>
        <w:rPr>
          <w:rFonts w:ascii="Arial" w:hAnsi="Arial" w:cs="Arial"/>
          <w:i/>
          <w:sz w:val="20"/>
        </w:rPr>
      </w:pPr>
    </w:p>
    <w:p w:rsidR="00E62A86" w:rsidRDefault="00E62A86" w:rsidP="0051788B">
      <w:pPr>
        <w:widowControl/>
        <w:ind w:right="180"/>
        <w:jc w:val="both"/>
        <w:rPr>
          <w:rFonts w:ascii="Arial" w:hAnsi="Arial" w:cs="Arial"/>
          <w:i/>
          <w:sz w:val="20"/>
        </w:rPr>
      </w:pPr>
    </w:p>
    <w:p w:rsidR="00E62A86" w:rsidRDefault="00E62A86" w:rsidP="0051788B">
      <w:pPr>
        <w:widowControl/>
        <w:ind w:right="180"/>
        <w:jc w:val="both"/>
        <w:rPr>
          <w:rFonts w:ascii="Arial" w:hAnsi="Arial" w:cs="Arial"/>
          <w:i/>
          <w:sz w:val="20"/>
        </w:rPr>
      </w:pPr>
    </w:p>
    <w:p w:rsidR="00E62A86" w:rsidRDefault="00E62A86" w:rsidP="0051788B">
      <w:pPr>
        <w:widowControl/>
        <w:ind w:right="180"/>
        <w:jc w:val="both"/>
        <w:rPr>
          <w:rFonts w:ascii="Arial" w:hAnsi="Arial" w:cs="Arial"/>
          <w:i/>
          <w:sz w:val="20"/>
        </w:rPr>
      </w:pPr>
    </w:p>
    <w:p w:rsidR="00E62A86" w:rsidRDefault="00E62A86" w:rsidP="0051788B">
      <w:pPr>
        <w:widowControl/>
        <w:ind w:right="180"/>
        <w:jc w:val="both"/>
        <w:rPr>
          <w:rFonts w:ascii="Arial" w:hAnsi="Arial" w:cs="Arial"/>
          <w:i/>
          <w:sz w:val="20"/>
        </w:rPr>
      </w:pPr>
    </w:p>
    <w:p w:rsidR="00E62A86" w:rsidRDefault="00E62A86" w:rsidP="0051788B">
      <w:pPr>
        <w:widowControl/>
        <w:ind w:right="180"/>
        <w:jc w:val="both"/>
        <w:rPr>
          <w:rFonts w:ascii="Arial" w:hAnsi="Arial" w:cs="Arial"/>
          <w:i/>
          <w:sz w:val="20"/>
        </w:rPr>
      </w:pPr>
    </w:p>
    <w:p w:rsidR="00E62A86" w:rsidRDefault="00E62A86" w:rsidP="0051788B">
      <w:pPr>
        <w:widowControl/>
        <w:ind w:right="180"/>
        <w:jc w:val="both"/>
        <w:rPr>
          <w:rFonts w:ascii="Arial" w:hAnsi="Arial" w:cs="Arial"/>
          <w:i/>
          <w:sz w:val="20"/>
        </w:rPr>
      </w:pPr>
    </w:p>
    <w:p w:rsidR="00E62A86" w:rsidRPr="00D63987" w:rsidRDefault="00E62A86" w:rsidP="0051788B">
      <w:pPr>
        <w:widowControl/>
        <w:ind w:right="180"/>
        <w:jc w:val="both"/>
        <w:rPr>
          <w:rFonts w:ascii="Arial" w:hAnsi="Arial" w:cs="Arial"/>
          <w:i/>
          <w:sz w:val="20"/>
        </w:rPr>
      </w:pPr>
    </w:p>
    <w:p w:rsidR="0086782E" w:rsidRPr="00C90D07" w:rsidRDefault="0086782E" w:rsidP="0051788B">
      <w:pPr>
        <w:widowControl/>
        <w:ind w:right="180"/>
        <w:jc w:val="both"/>
        <w:rPr>
          <w:rFonts w:ascii="Arial" w:hAnsi="Arial" w:cs="Arial"/>
          <w:sz w:val="20"/>
        </w:rPr>
      </w:pPr>
    </w:p>
    <w:p w:rsidR="00E62A86" w:rsidRDefault="00E62A86" w:rsidP="0051788B">
      <w:pPr>
        <w:widowControl/>
        <w:ind w:right="180"/>
        <w:rPr>
          <w:szCs w:val="24"/>
        </w:rPr>
      </w:pPr>
    </w:p>
    <w:p w:rsidR="00A55EDF" w:rsidRDefault="00A55EDF" w:rsidP="0051788B">
      <w:pPr>
        <w:widowControl/>
        <w:ind w:right="180"/>
        <w:rPr>
          <w:szCs w:val="24"/>
        </w:rPr>
      </w:pPr>
    </w:p>
    <w:p w:rsidR="00A55EDF" w:rsidRDefault="00A55EDF" w:rsidP="0051788B">
      <w:pPr>
        <w:widowControl/>
        <w:ind w:right="180"/>
        <w:rPr>
          <w:szCs w:val="24"/>
        </w:rPr>
      </w:pPr>
    </w:p>
    <w:p w:rsidR="00A55EDF" w:rsidRDefault="00A55EDF" w:rsidP="0051788B">
      <w:pPr>
        <w:widowControl/>
        <w:ind w:right="180"/>
        <w:rPr>
          <w:szCs w:val="24"/>
        </w:rPr>
      </w:pPr>
    </w:p>
    <w:p w:rsidR="00A55EDF" w:rsidRDefault="00A55EDF" w:rsidP="0051788B">
      <w:pPr>
        <w:widowControl/>
        <w:ind w:right="180"/>
        <w:rPr>
          <w:szCs w:val="24"/>
        </w:rPr>
      </w:pPr>
    </w:p>
    <w:p w:rsidR="00E62A86" w:rsidRDefault="00E62A86" w:rsidP="0051788B">
      <w:pPr>
        <w:widowControl/>
        <w:ind w:right="180"/>
        <w:rPr>
          <w:szCs w:val="24"/>
        </w:rPr>
      </w:pPr>
    </w:p>
    <w:p w:rsidR="000E26AB" w:rsidRDefault="0086782E" w:rsidP="0051788B">
      <w:pPr>
        <w:widowControl/>
        <w:ind w:right="180"/>
        <w:rPr>
          <w:szCs w:val="24"/>
        </w:rPr>
      </w:pPr>
      <w:r w:rsidRPr="008F4F28">
        <w:rPr>
          <w:szCs w:val="24"/>
        </w:rPr>
        <w:t xml:space="preserve">SECTION </w:t>
      </w:r>
      <w:proofErr w:type="gramStart"/>
      <w:r w:rsidRPr="008F4F28">
        <w:rPr>
          <w:szCs w:val="24"/>
        </w:rPr>
        <w:t>07170</w:t>
      </w:r>
      <w:r w:rsidR="00FB4F60" w:rsidRPr="008F4F28">
        <w:rPr>
          <w:szCs w:val="24"/>
        </w:rPr>
        <w:t>0</w:t>
      </w:r>
      <w:r w:rsidRPr="008F4F28">
        <w:rPr>
          <w:szCs w:val="24"/>
        </w:rPr>
        <w:t xml:space="preserve">  -</w:t>
      </w:r>
      <w:proofErr w:type="gramEnd"/>
      <w:r w:rsidRPr="008F4F28">
        <w:rPr>
          <w:szCs w:val="24"/>
        </w:rPr>
        <w:t xml:space="preserve"> </w:t>
      </w:r>
      <w:r w:rsidR="0051788B">
        <w:rPr>
          <w:szCs w:val="24"/>
        </w:rPr>
        <w:t xml:space="preserve">January  </w:t>
      </w:r>
      <w:r w:rsidR="00874106">
        <w:rPr>
          <w:szCs w:val="24"/>
        </w:rPr>
        <w:t>201</w:t>
      </w:r>
      <w:r w:rsidR="0051788B">
        <w:rPr>
          <w:szCs w:val="24"/>
        </w:rPr>
        <w:t>4</w:t>
      </w:r>
      <w:r w:rsidR="00874106">
        <w:rPr>
          <w:szCs w:val="24"/>
        </w:rPr>
        <w:t xml:space="preserve"> </w:t>
      </w:r>
      <w:r w:rsidR="00874106" w:rsidRPr="008F4F28">
        <w:rPr>
          <w:szCs w:val="24"/>
        </w:rPr>
        <w:t xml:space="preserve"> </w:t>
      </w:r>
      <w:r w:rsidRPr="008F4F28">
        <w:rPr>
          <w:szCs w:val="24"/>
        </w:rPr>
        <w:t>(Supersedes All Previous Versions)</w:t>
      </w:r>
      <w:r w:rsidR="00744B01" w:rsidRPr="008F4F28">
        <w:rPr>
          <w:szCs w:val="24"/>
        </w:rPr>
        <w:t xml:space="preserve"> </w:t>
      </w:r>
    </w:p>
    <w:p w:rsidR="00610F0E" w:rsidRPr="008F4F28" w:rsidRDefault="00610F0E" w:rsidP="0051788B">
      <w:pPr>
        <w:widowControl/>
        <w:ind w:right="180"/>
        <w:rPr>
          <w:szCs w:val="24"/>
        </w:rPr>
      </w:pPr>
    </w:p>
    <w:p w:rsidR="000E26AB" w:rsidRDefault="002F4916" w:rsidP="0051788B">
      <w:pPr>
        <w:widowControl/>
        <w:ind w:right="180"/>
        <w:rPr>
          <w:b/>
          <w:sz w:val="28"/>
        </w:rPr>
      </w:pPr>
      <w:r>
        <w:rPr>
          <w:b/>
          <w:sz w:val="28"/>
        </w:rPr>
        <w:t>ULTRASEAL</w:t>
      </w:r>
      <w:r w:rsidR="00E62A86" w:rsidRPr="00E62A86">
        <w:rPr>
          <w:rFonts w:ascii="Arial" w:hAnsi="Arial" w:cs="Arial"/>
          <w:b/>
          <w:sz w:val="28"/>
          <w:szCs w:val="28"/>
          <w:vertAlign w:val="superscript"/>
        </w:rPr>
        <w:t>®</w:t>
      </w:r>
      <w:r w:rsidR="000E26AB">
        <w:rPr>
          <w:b/>
          <w:sz w:val="28"/>
        </w:rPr>
        <w:t xml:space="preserve"> </w:t>
      </w:r>
      <w:r w:rsidR="00874106">
        <w:rPr>
          <w:b/>
          <w:sz w:val="28"/>
        </w:rPr>
        <w:t xml:space="preserve">XP </w:t>
      </w:r>
      <w:r w:rsidR="000E26AB">
        <w:rPr>
          <w:b/>
          <w:sz w:val="28"/>
        </w:rPr>
        <w:t>WATERPROOFING</w:t>
      </w:r>
      <w:r>
        <w:rPr>
          <w:b/>
          <w:sz w:val="28"/>
        </w:rPr>
        <w:t xml:space="preserve"> SYSTEM</w:t>
      </w:r>
    </w:p>
    <w:p w:rsidR="000E26AB" w:rsidRDefault="000E26AB" w:rsidP="0051788B">
      <w:pPr>
        <w:widowControl/>
        <w:ind w:right="180"/>
        <w:rPr>
          <w:b/>
          <w:sz w:val="28"/>
        </w:rPr>
      </w:pPr>
      <w:r>
        <w:rPr>
          <w:b/>
          <w:sz w:val="28"/>
        </w:rPr>
        <w:t>WITH AQUADRAIN PREFABRICATED DRAINAGE COMPOSITE</w:t>
      </w:r>
    </w:p>
    <w:p w:rsidR="000E26AB" w:rsidRDefault="00A57A34" w:rsidP="0051788B">
      <w:pPr>
        <w:widowControl/>
        <w:ind w:right="180"/>
        <w:rPr>
          <w:b/>
          <w:sz w:val="28"/>
        </w:rPr>
      </w:pPr>
      <w:r>
        <w:rPr>
          <w:b/>
          <w:sz w:val="28"/>
        </w:rPr>
        <w:t xml:space="preserve">MASTER </w:t>
      </w:r>
      <w:r w:rsidR="000E26AB">
        <w:rPr>
          <w:b/>
          <w:sz w:val="28"/>
        </w:rPr>
        <w:t>GUIDE</w:t>
      </w:r>
      <w:r w:rsidR="00610F0E">
        <w:rPr>
          <w:b/>
          <w:sz w:val="28"/>
        </w:rPr>
        <w:t xml:space="preserve">LINE </w:t>
      </w:r>
      <w:r w:rsidR="000E26AB">
        <w:rPr>
          <w:b/>
          <w:sz w:val="28"/>
        </w:rPr>
        <w:t>SPECIFICATION</w:t>
      </w:r>
      <w:r w:rsidR="00B3394B">
        <w:rPr>
          <w:b/>
          <w:sz w:val="28"/>
        </w:rPr>
        <w:t xml:space="preserve"> FOR CAST-IN-PLACE CONCRETE</w:t>
      </w:r>
    </w:p>
    <w:p w:rsidR="008750F1" w:rsidRDefault="008750F1" w:rsidP="0051788B">
      <w:pPr>
        <w:widowControl/>
        <w:ind w:right="180"/>
        <w:jc w:val="both"/>
        <w:rPr>
          <w:sz w:val="20"/>
        </w:rPr>
      </w:pPr>
    </w:p>
    <w:p w:rsidR="000E26AB" w:rsidRPr="00590928" w:rsidRDefault="000E26AB" w:rsidP="0051788B">
      <w:pPr>
        <w:widowControl/>
        <w:ind w:right="180"/>
        <w:jc w:val="both"/>
        <w:rPr>
          <w:b/>
          <w:sz w:val="20"/>
        </w:rPr>
      </w:pPr>
      <w:r w:rsidRPr="00590928">
        <w:rPr>
          <w:b/>
          <w:sz w:val="20"/>
        </w:rPr>
        <w:t xml:space="preserve">PART 1 - GENERAL  </w:t>
      </w:r>
    </w:p>
    <w:p w:rsidR="000E26AB" w:rsidRDefault="000E26AB" w:rsidP="0051788B">
      <w:pPr>
        <w:widowControl/>
        <w:ind w:right="180"/>
        <w:jc w:val="both"/>
        <w:rPr>
          <w:sz w:val="20"/>
        </w:rPr>
      </w:pPr>
    </w:p>
    <w:p w:rsidR="000E26AB" w:rsidRDefault="000E26AB" w:rsidP="0051788B">
      <w:pPr>
        <w:widowControl/>
        <w:ind w:right="180"/>
        <w:jc w:val="both"/>
        <w:rPr>
          <w:sz w:val="20"/>
        </w:rPr>
      </w:pPr>
      <w:r>
        <w:rPr>
          <w:sz w:val="20"/>
        </w:rPr>
        <w:t>1.01</w:t>
      </w:r>
      <w:r>
        <w:rPr>
          <w:sz w:val="20"/>
        </w:rPr>
        <w:tab/>
        <w:t xml:space="preserve"> RELATED DOCUMENTS </w:t>
      </w:r>
    </w:p>
    <w:p w:rsidR="000E26AB" w:rsidRDefault="000E26AB" w:rsidP="0051788B">
      <w:pPr>
        <w:widowControl/>
        <w:ind w:right="180"/>
        <w:jc w:val="both"/>
        <w:rPr>
          <w:sz w:val="20"/>
        </w:rPr>
      </w:pPr>
    </w:p>
    <w:p w:rsidR="000E26AB" w:rsidRDefault="000E26AB" w:rsidP="0051788B">
      <w:pPr>
        <w:widowControl/>
        <w:ind w:left="720" w:right="180" w:hanging="720"/>
        <w:jc w:val="both"/>
        <w:rPr>
          <w:sz w:val="20"/>
        </w:rPr>
      </w:pPr>
      <w:r>
        <w:rPr>
          <w:sz w:val="20"/>
        </w:rPr>
        <w:t xml:space="preserve">A.  </w:t>
      </w:r>
      <w:r>
        <w:rPr>
          <w:sz w:val="20"/>
        </w:rPr>
        <w:tab/>
        <w:t xml:space="preserve">All of the Contract Documents, including General and Supplementary Conditions, and Division 1 General requirements, apply to the work of this section. </w:t>
      </w:r>
    </w:p>
    <w:p w:rsidR="000E26AB" w:rsidRDefault="000E26AB" w:rsidP="0051788B">
      <w:pPr>
        <w:widowControl/>
        <w:ind w:right="180"/>
        <w:jc w:val="both"/>
        <w:rPr>
          <w:sz w:val="20"/>
        </w:rPr>
      </w:pPr>
    </w:p>
    <w:p w:rsidR="000E26AB" w:rsidRDefault="000E26AB" w:rsidP="0051788B">
      <w:pPr>
        <w:widowControl/>
        <w:ind w:right="180"/>
        <w:jc w:val="both"/>
        <w:rPr>
          <w:sz w:val="20"/>
        </w:rPr>
      </w:pPr>
      <w:r>
        <w:rPr>
          <w:sz w:val="20"/>
        </w:rPr>
        <w:t xml:space="preserve">1.02  </w:t>
      </w:r>
      <w:r>
        <w:rPr>
          <w:sz w:val="20"/>
        </w:rPr>
        <w:tab/>
        <w:t>WORK SUMMARY</w:t>
      </w:r>
    </w:p>
    <w:p w:rsidR="000E26AB" w:rsidRDefault="000E26AB" w:rsidP="0051788B">
      <w:pPr>
        <w:widowControl/>
        <w:ind w:right="180"/>
        <w:jc w:val="both"/>
        <w:rPr>
          <w:sz w:val="20"/>
        </w:rPr>
      </w:pPr>
    </w:p>
    <w:p w:rsidR="000E26AB" w:rsidRDefault="000E26AB" w:rsidP="0051788B">
      <w:pPr>
        <w:widowControl/>
        <w:ind w:left="720" w:right="180" w:hanging="720"/>
        <w:jc w:val="both"/>
        <w:rPr>
          <w:sz w:val="20"/>
        </w:rPr>
      </w:pPr>
      <w:r>
        <w:rPr>
          <w:sz w:val="20"/>
        </w:rPr>
        <w:t xml:space="preserve">A. </w:t>
      </w:r>
      <w:r>
        <w:rPr>
          <w:sz w:val="20"/>
        </w:rPr>
        <w:tab/>
        <w:t>The work of this section includes, but is not limited to the furnishing and installing the following materials, per project specifications and drawings, or as directed by waterproofing manufacturer:</w:t>
      </w:r>
    </w:p>
    <w:p w:rsidR="000E26AB" w:rsidRDefault="000E26AB" w:rsidP="0051788B">
      <w:pPr>
        <w:widowControl/>
        <w:ind w:left="720" w:right="180"/>
        <w:jc w:val="both"/>
        <w:rPr>
          <w:sz w:val="20"/>
        </w:rPr>
      </w:pPr>
      <w:proofErr w:type="gramStart"/>
      <w:r>
        <w:rPr>
          <w:sz w:val="20"/>
        </w:rPr>
        <w:t xml:space="preserve">1. </w:t>
      </w:r>
      <w:r w:rsidR="00874106">
        <w:rPr>
          <w:sz w:val="20"/>
        </w:rPr>
        <w:t>ULTRASEAL XP</w:t>
      </w:r>
      <w:r>
        <w:rPr>
          <w:sz w:val="20"/>
        </w:rPr>
        <w:t xml:space="preserve"> waterproofing membrane with all applicable accessory products.</w:t>
      </w:r>
      <w:proofErr w:type="gramEnd"/>
    </w:p>
    <w:p w:rsidR="000E26AB" w:rsidRDefault="000E26AB" w:rsidP="0051788B">
      <w:pPr>
        <w:widowControl/>
        <w:ind w:right="180"/>
        <w:jc w:val="both"/>
        <w:rPr>
          <w:sz w:val="20"/>
        </w:rPr>
      </w:pPr>
      <w:r>
        <w:rPr>
          <w:sz w:val="20"/>
        </w:rPr>
        <w:tab/>
        <w:t xml:space="preserve">2. </w:t>
      </w:r>
      <w:proofErr w:type="spellStart"/>
      <w:r>
        <w:rPr>
          <w:sz w:val="20"/>
        </w:rPr>
        <w:t>Aquadrain</w:t>
      </w:r>
      <w:proofErr w:type="spellEnd"/>
      <w:r w:rsidR="00CA4BC2" w:rsidRPr="00CA4BC2">
        <w:rPr>
          <w:rFonts w:ascii="Arial" w:hAnsi="Arial" w:cs="Arial"/>
          <w:sz w:val="20"/>
          <w:vertAlign w:val="superscript"/>
        </w:rPr>
        <w:t>®</w:t>
      </w:r>
      <w:r>
        <w:rPr>
          <w:position w:val="6"/>
          <w:sz w:val="14"/>
        </w:rPr>
        <w:t xml:space="preserve"> </w:t>
      </w:r>
      <w:r>
        <w:rPr>
          <w:sz w:val="20"/>
        </w:rPr>
        <w:t>Prefabricated drainage composite</w:t>
      </w:r>
      <w:r w:rsidR="008648F4">
        <w:rPr>
          <w:sz w:val="20"/>
        </w:rPr>
        <w:t xml:space="preserve"> and </w:t>
      </w:r>
      <w:proofErr w:type="spellStart"/>
      <w:r w:rsidR="008648F4">
        <w:rPr>
          <w:sz w:val="20"/>
        </w:rPr>
        <w:t>Aquadrain</w:t>
      </w:r>
      <w:proofErr w:type="spellEnd"/>
      <w:r w:rsidR="008648F4">
        <w:rPr>
          <w:sz w:val="20"/>
        </w:rPr>
        <w:t xml:space="preserve"> Base Drain</w:t>
      </w:r>
    </w:p>
    <w:p w:rsidR="000E26AB" w:rsidRDefault="000E26AB" w:rsidP="0051788B">
      <w:pPr>
        <w:widowControl/>
        <w:ind w:right="180"/>
        <w:jc w:val="both"/>
        <w:rPr>
          <w:sz w:val="20"/>
        </w:rPr>
      </w:pPr>
      <w:r>
        <w:rPr>
          <w:sz w:val="20"/>
        </w:rPr>
        <w:tab/>
      </w:r>
    </w:p>
    <w:p w:rsidR="000E26AB" w:rsidRDefault="000E26AB" w:rsidP="0051788B">
      <w:pPr>
        <w:widowControl/>
        <w:ind w:right="180"/>
        <w:jc w:val="both"/>
        <w:rPr>
          <w:sz w:val="20"/>
        </w:rPr>
      </w:pPr>
      <w:r>
        <w:rPr>
          <w:sz w:val="20"/>
        </w:rPr>
        <w:t>1.03</w:t>
      </w:r>
      <w:r>
        <w:rPr>
          <w:sz w:val="20"/>
        </w:rPr>
        <w:tab/>
        <w:t>RELATED SECTIONS</w:t>
      </w:r>
    </w:p>
    <w:p w:rsidR="000E26AB" w:rsidRDefault="000E26AB" w:rsidP="0051788B">
      <w:pPr>
        <w:widowControl/>
        <w:ind w:right="180"/>
        <w:jc w:val="both"/>
        <w:rPr>
          <w:sz w:val="20"/>
        </w:rPr>
      </w:pPr>
    </w:p>
    <w:p w:rsidR="000E26AB" w:rsidRDefault="000E26AB" w:rsidP="0051788B">
      <w:pPr>
        <w:widowControl/>
        <w:ind w:left="720" w:right="180" w:hanging="720"/>
        <w:jc w:val="both"/>
        <w:rPr>
          <w:sz w:val="20"/>
        </w:rPr>
      </w:pPr>
      <w:r>
        <w:rPr>
          <w:sz w:val="20"/>
        </w:rPr>
        <w:t>A.</w:t>
      </w:r>
      <w:r>
        <w:rPr>
          <w:sz w:val="20"/>
        </w:rPr>
        <w:tab/>
        <w:t>Other specification Sections which directly relate to the work of this section include, but are not limited to, the following:</w:t>
      </w:r>
    </w:p>
    <w:p w:rsidR="000E26AB" w:rsidRDefault="000E26AB" w:rsidP="0051788B">
      <w:pPr>
        <w:widowControl/>
        <w:ind w:right="180"/>
        <w:jc w:val="both"/>
        <w:rPr>
          <w:sz w:val="20"/>
        </w:rPr>
      </w:pPr>
    </w:p>
    <w:p w:rsidR="008F4F28" w:rsidRDefault="000E26AB" w:rsidP="0051788B">
      <w:pPr>
        <w:widowControl/>
        <w:ind w:right="180"/>
        <w:jc w:val="both"/>
        <w:rPr>
          <w:sz w:val="20"/>
        </w:rPr>
      </w:pPr>
      <w:r>
        <w:rPr>
          <w:sz w:val="20"/>
        </w:rPr>
        <w:tab/>
      </w:r>
      <w:r w:rsidR="008F4F28">
        <w:rPr>
          <w:sz w:val="20"/>
        </w:rPr>
        <w:t>1. Division 2: Subsurface and Geotechnical Investigations</w:t>
      </w:r>
      <w:r w:rsidR="008F4F28">
        <w:rPr>
          <w:sz w:val="20"/>
        </w:rPr>
        <w:tab/>
      </w:r>
    </w:p>
    <w:p w:rsidR="008F4F28" w:rsidRDefault="008F4F28" w:rsidP="0051788B">
      <w:pPr>
        <w:widowControl/>
        <w:ind w:right="180"/>
        <w:jc w:val="both"/>
        <w:rPr>
          <w:sz w:val="20"/>
        </w:rPr>
      </w:pPr>
      <w:r>
        <w:rPr>
          <w:sz w:val="20"/>
        </w:rPr>
        <w:tab/>
        <w:t xml:space="preserve">2. Division 3: </w:t>
      </w:r>
      <w:proofErr w:type="spellStart"/>
      <w:r>
        <w:rPr>
          <w:sz w:val="20"/>
        </w:rPr>
        <w:t>Waterstops</w:t>
      </w:r>
      <w:proofErr w:type="spellEnd"/>
    </w:p>
    <w:p w:rsidR="008F4F28" w:rsidRDefault="008F4F28" w:rsidP="0051788B">
      <w:pPr>
        <w:widowControl/>
        <w:ind w:right="180"/>
        <w:jc w:val="both"/>
        <w:rPr>
          <w:sz w:val="20"/>
        </w:rPr>
      </w:pPr>
      <w:r>
        <w:rPr>
          <w:sz w:val="20"/>
        </w:rPr>
        <w:tab/>
        <w:t xml:space="preserve">3. Division 5: Expansion Joint Products </w:t>
      </w:r>
    </w:p>
    <w:p w:rsidR="008F4F28" w:rsidRDefault="008F4F28" w:rsidP="0051788B">
      <w:pPr>
        <w:widowControl/>
        <w:ind w:right="180"/>
        <w:jc w:val="both"/>
        <w:rPr>
          <w:sz w:val="20"/>
        </w:rPr>
      </w:pPr>
      <w:r>
        <w:rPr>
          <w:sz w:val="20"/>
        </w:rPr>
        <w:tab/>
        <w:t xml:space="preserve">4. Division 7: Joint Treatment/ Sealants, Flashing and sheet metal, and Insulation </w:t>
      </w:r>
    </w:p>
    <w:p w:rsidR="008F4F28" w:rsidRDefault="008F4F28" w:rsidP="0051788B">
      <w:pPr>
        <w:widowControl/>
        <w:ind w:right="180"/>
        <w:jc w:val="both"/>
        <w:rPr>
          <w:sz w:val="20"/>
        </w:rPr>
      </w:pPr>
      <w:r>
        <w:rPr>
          <w:sz w:val="20"/>
        </w:rPr>
        <w:tab/>
        <w:t>5. Division 22: Deck and Floor Drains and other Mechanical Penetrations</w:t>
      </w:r>
    </w:p>
    <w:p w:rsidR="008F4F28" w:rsidRDefault="008F4F28" w:rsidP="0051788B">
      <w:pPr>
        <w:widowControl/>
        <w:ind w:right="180"/>
        <w:jc w:val="both"/>
        <w:rPr>
          <w:sz w:val="20"/>
        </w:rPr>
      </w:pPr>
      <w:r>
        <w:rPr>
          <w:sz w:val="20"/>
        </w:rPr>
        <w:tab/>
        <w:t>6. Division 26: Conduit and other Electrical Penetrations</w:t>
      </w:r>
    </w:p>
    <w:p w:rsidR="008F4F28" w:rsidRDefault="008F4F28" w:rsidP="0051788B">
      <w:pPr>
        <w:widowControl/>
        <w:ind w:right="180"/>
        <w:jc w:val="both"/>
        <w:rPr>
          <w:sz w:val="20"/>
        </w:rPr>
      </w:pPr>
      <w:r>
        <w:rPr>
          <w:sz w:val="20"/>
        </w:rPr>
        <w:tab/>
        <w:t xml:space="preserve">7. Division 31: Earthwork, Excavation and Fill, Shoring, </w:t>
      </w:r>
    </w:p>
    <w:p w:rsidR="00222616" w:rsidRDefault="008F4F28" w:rsidP="0051788B">
      <w:pPr>
        <w:widowControl/>
        <w:ind w:right="180"/>
        <w:jc w:val="both"/>
        <w:rPr>
          <w:sz w:val="20"/>
        </w:rPr>
      </w:pPr>
      <w:r>
        <w:rPr>
          <w:sz w:val="20"/>
        </w:rPr>
        <w:tab/>
        <w:t xml:space="preserve">8. Division 33: </w:t>
      </w:r>
      <w:proofErr w:type="spellStart"/>
      <w:r>
        <w:rPr>
          <w:sz w:val="20"/>
        </w:rPr>
        <w:t>Geocomposite</w:t>
      </w:r>
      <w:proofErr w:type="spellEnd"/>
      <w:r>
        <w:rPr>
          <w:sz w:val="20"/>
        </w:rPr>
        <w:t xml:space="preserve"> Foundation Drainage</w:t>
      </w:r>
    </w:p>
    <w:p w:rsidR="00222616" w:rsidRDefault="00222616" w:rsidP="0051788B">
      <w:pPr>
        <w:widowControl/>
        <w:ind w:right="180"/>
        <w:jc w:val="both"/>
        <w:rPr>
          <w:sz w:val="20"/>
        </w:rPr>
      </w:pPr>
    </w:p>
    <w:p w:rsidR="0047686A" w:rsidRDefault="0047686A" w:rsidP="0051788B">
      <w:pPr>
        <w:widowControl/>
        <w:ind w:right="180"/>
        <w:jc w:val="both"/>
        <w:rPr>
          <w:sz w:val="20"/>
        </w:rPr>
      </w:pPr>
    </w:p>
    <w:p w:rsidR="0047686A" w:rsidRDefault="0047686A" w:rsidP="0051788B">
      <w:pPr>
        <w:widowControl/>
        <w:ind w:right="180"/>
        <w:jc w:val="both"/>
        <w:rPr>
          <w:sz w:val="20"/>
        </w:rPr>
      </w:pPr>
    </w:p>
    <w:p w:rsidR="0047686A" w:rsidRDefault="0047686A" w:rsidP="0051788B">
      <w:pPr>
        <w:widowControl/>
        <w:ind w:right="180"/>
        <w:jc w:val="both"/>
        <w:rPr>
          <w:sz w:val="20"/>
        </w:rPr>
      </w:pPr>
    </w:p>
    <w:p w:rsidR="000E26AB" w:rsidRDefault="000E26AB" w:rsidP="0051788B">
      <w:pPr>
        <w:widowControl/>
        <w:ind w:right="180"/>
        <w:jc w:val="both"/>
        <w:rPr>
          <w:sz w:val="20"/>
        </w:rPr>
      </w:pPr>
      <w:r>
        <w:rPr>
          <w:sz w:val="20"/>
        </w:rPr>
        <w:lastRenderedPageBreak/>
        <w:t xml:space="preserve">1.04 </w:t>
      </w:r>
      <w:r>
        <w:rPr>
          <w:sz w:val="20"/>
        </w:rPr>
        <w:tab/>
        <w:t>SYSTEM DESCRIPTION</w:t>
      </w:r>
    </w:p>
    <w:p w:rsidR="000E26AB" w:rsidRDefault="000E26AB" w:rsidP="0051788B">
      <w:pPr>
        <w:widowControl/>
        <w:ind w:right="180"/>
        <w:jc w:val="both"/>
        <w:rPr>
          <w:sz w:val="20"/>
        </w:rPr>
      </w:pPr>
    </w:p>
    <w:p w:rsidR="00E62A86" w:rsidRDefault="000E26AB" w:rsidP="009A13F5">
      <w:pPr>
        <w:widowControl/>
        <w:numPr>
          <w:ilvl w:val="0"/>
          <w:numId w:val="15"/>
        </w:numPr>
        <w:ind w:right="180" w:hanging="720"/>
        <w:jc w:val="both"/>
        <w:rPr>
          <w:sz w:val="20"/>
        </w:rPr>
      </w:pPr>
      <w:r>
        <w:rPr>
          <w:sz w:val="20"/>
        </w:rPr>
        <w:t xml:space="preserve">Provide waterproofing </w:t>
      </w:r>
      <w:r w:rsidR="004779E1">
        <w:rPr>
          <w:sz w:val="20"/>
        </w:rPr>
        <w:t xml:space="preserve">system </w:t>
      </w:r>
      <w:r>
        <w:rPr>
          <w:sz w:val="20"/>
        </w:rPr>
        <w:t xml:space="preserve">and prefabricated drainage composite system to prevent the passage of liquid water and install without defects, damage or failure. Waterproofing shall be </w:t>
      </w:r>
      <w:proofErr w:type="spellStart"/>
      <w:proofErr w:type="gramStart"/>
      <w:r w:rsidR="004779E1">
        <w:rPr>
          <w:sz w:val="20"/>
        </w:rPr>
        <w:t>a</w:t>
      </w:r>
      <w:proofErr w:type="spellEnd"/>
      <w:proofErr w:type="gramEnd"/>
      <w:r w:rsidR="004779E1">
        <w:rPr>
          <w:sz w:val="20"/>
        </w:rPr>
        <w:t xml:space="preserve"> </w:t>
      </w:r>
      <w:r w:rsidR="0033797C">
        <w:rPr>
          <w:sz w:val="20"/>
        </w:rPr>
        <w:t>active</w:t>
      </w:r>
      <w:r w:rsidR="004779E1">
        <w:rPr>
          <w:sz w:val="20"/>
        </w:rPr>
        <w:t xml:space="preserve">-polymer </w:t>
      </w:r>
      <w:r w:rsidR="00874106">
        <w:rPr>
          <w:sz w:val="20"/>
        </w:rPr>
        <w:t xml:space="preserve">XP </w:t>
      </w:r>
      <w:r w:rsidR="004779E1">
        <w:rPr>
          <w:sz w:val="20"/>
        </w:rPr>
        <w:t xml:space="preserve">technology with all applicable accessory products. </w:t>
      </w:r>
    </w:p>
    <w:p w:rsidR="00441FA5" w:rsidRDefault="00441FA5" w:rsidP="0051788B">
      <w:pPr>
        <w:widowControl/>
        <w:ind w:left="3600" w:right="180" w:firstLine="720"/>
        <w:jc w:val="both"/>
        <w:rPr>
          <w:sz w:val="20"/>
        </w:rPr>
      </w:pPr>
    </w:p>
    <w:p w:rsidR="000E26AB" w:rsidRDefault="000E26AB" w:rsidP="0051788B">
      <w:pPr>
        <w:widowControl/>
        <w:ind w:right="180"/>
        <w:jc w:val="both"/>
        <w:rPr>
          <w:sz w:val="20"/>
        </w:rPr>
      </w:pPr>
      <w:r>
        <w:rPr>
          <w:sz w:val="20"/>
        </w:rPr>
        <w:t>1.05</w:t>
      </w:r>
      <w:r>
        <w:rPr>
          <w:sz w:val="20"/>
        </w:rPr>
        <w:tab/>
        <w:t>SUBMITTALS</w:t>
      </w:r>
    </w:p>
    <w:p w:rsidR="000E26AB" w:rsidRDefault="000E26AB" w:rsidP="0051788B">
      <w:pPr>
        <w:widowControl/>
        <w:ind w:right="180"/>
        <w:jc w:val="both"/>
        <w:rPr>
          <w:sz w:val="20"/>
        </w:rPr>
      </w:pPr>
    </w:p>
    <w:p w:rsidR="000E26AB" w:rsidRDefault="000E26AB" w:rsidP="0051788B">
      <w:pPr>
        <w:widowControl/>
        <w:ind w:left="720" w:right="180" w:hanging="720"/>
        <w:jc w:val="both"/>
        <w:rPr>
          <w:sz w:val="20"/>
        </w:rPr>
      </w:pPr>
      <w:r>
        <w:rPr>
          <w:sz w:val="20"/>
        </w:rPr>
        <w:t>A.</w:t>
      </w:r>
      <w:r>
        <w:rPr>
          <w:sz w:val="20"/>
        </w:rPr>
        <w:tab/>
        <w:t>General: Prepare and submit specified submittals in accordance with "Conditions of the Contract" and Division 1 Submittals Sections.</w:t>
      </w:r>
    </w:p>
    <w:p w:rsidR="000E26AB" w:rsidRDefault="000E26AB" w:rsidP="0051788B">
      <w:pPr>
        <w:widowControl/>
        <w:ind w:right="180"/>
        <w:jc w:val="both"/>
        <w:rPr>
          <w:sz w:val="20"/>
        </w:rPr>
      </w:pPr>
    </w:p>
    <w:p w:rsidR="000E26AB" w:rsidRDefault="000E26AB" w:rsidP="0051788B">
      <w:pPr>
        <w:widowControl/>
        <w:ind w:left="720" w:right="180" w:hanging="720"/>
        <w:jc w:val="both"/>
        <w:rPr>
          <w:sz w:val="20"/>
        </w:rPr>
      </w:pPr>
      <w:r>
        <w:rPr>
          <w:sz w:val="20"/>
        </w:rPr>
        <w:t>B.</w:t>
      </w:r>
      <w:r>
        <w:rPr>
          <w:sz w:val="20"/>
        </w:rPr>
        <w:tab/>
        <w:t>Product Data: Submit manufacturer’s product data, with complete general and specific installation instructions, recommendations, and limitations.</w:t>
      </w:r>
    </w:p>
    <w:p w:rsidR="000E26AB" w:rsidRDefault="000E26AB" w:rsidP="0051788B">
      <w:pPr>
        <w:widowControl/>
        <w:ind w:right="180"/>
        <w:jc w:val="both"/>
        <w:rPr>
          <w:sz w:val="20"/>
        </w:rPr>
      </w:pPr>
    </w:p>
    <w:p w:rsidR="000E26AB" w:rsidRDefault="000E26AB" w:rsidP="0051788B">
      <w:pPr>
        <w:widowControl/>
        <w:ind w:right="180"/>
        <w:jc w:val="both"/>
        <w:rPr>
          <w:sz w:val="20"/>
        </w:rPr>
      </w:pPr>
      <w:r>
        <w:rPr>
          <w:sz w:val="20"/>
        </w:rPr>
        <w:t>C.</w:t>
      </w:r>
      <w:r>
        <w:rPr>
          <w:sz w:val="20"/>
        </w:rPr>
        <w:tab/>
        <w:t>Product Samples: Submit representative samples of the following for approval:</w:t>
      </w:r>
    </w:p>
    <w:p w:rsidR="000E26AB" w:rsidRDefault="000E26AB" w:rsidP="0051788B">
      <w:pPr>
        <w:widowControl/>
        <w:ind w:right="180"/>
        <w:jc w:val="both"/>
        <w:rPr>
          <w:sz w:val="20"/>
        </w:rPr>
      </w:pPr>
      <w:r>
        <w:rPr>
          <w:sz w:val="20"/>
        </w:rPr>
        <w:tab/>
        <w:t xml:space="preserve">1. </w:t>
      </w:r>
      <w:r w:rsidR="00874106">
        <w:rPr>
          <w:sz w:val="20"/>
        </w:rPr>
        <w:t xml:space="preserve">ULTRASEAL XP </w:t>
      </w:r>
      <w:r>
        <w:rPr>
          <w:sz w:val="20"/>
        </w:rPr>
        <w:t>waterproofing</w:t>
      </w:r>
      <w:r w:rsidR="004779E1">
        <w:rPr>
          <w:sz w:val="20"/>
        </w:rPr>
        <w:t xml:space="preserve"> membrane</w:t>
      </w:r>
    </w:p>
    <w:p w:rsidR="000E26AB" w:rsidRDefault="000E26AB" w:rsidP="0051788B">
      <w:pPr>
        <w:widowControl/>
        <w:ind w:right="180"/>
        <w:jc w:val="both"/>
        <w:rPr>
          <w:sz w:val="20"/>
        </w:rPr>
      </w:pPr>
      <w:r>
        <w:rPr>
          <w:sz w:val="20"/>
        </w:rPr>
        <w:tab/>
        <w:t xml:space="preserve">2. </w:t>
      </w:r>
      <w:proofErr w:type="spellStart"/>
      <w:r w:rsidR="008648F4">
        <w:rPr>
          <w:sz w:val="20"/>
        </w:rPr>
        <w:t>Aquadrain</w:t>
      </w:r>
      <w:proofErr w:type="spellEnd"/>
      <w:r w:rsidR="00E15F9D">
        <w:rPr>
          <w:sz w:val="20"/>
        </w:rPr>
        <w:t xml:space="preserve"> </w:t>
      </w:r>
      <w:r w:rsidR="00507EC5">
        <w:rPr>
          <w:sz w:val="20"/>
        </w:rPr>
        <w:t>100BD</w:t>
      </w:r>
      <w:r w:rsidR="008648F4">
        <w:rPr>
          <w:sz w:val="20"/>
        </w:rPr>
        <w:t xml:space="preserve"> Base Drain and </w:t>
      </w:r>
      <w:proofErr w:type="spellStart"/>
      <w:r w:rsidR="008648F4">
        <w:rPr>
          <w:sz w:val="20"/>
        </w:rPr>
        <w:t>Aquadrain</w:t>
      </w:r>
      <w:proofErr w:type="spellEnd"/>
      <w:r w:rsidR="008648F4">
        <w:rPr>
          <w:sz w:val="20"/>
        </w:rPr>
        <w:t xml:space="preserve"> </w:t>
      </w:r>
      <w:r w:rsidR="00507EC5">
        <w:rPr>
          <w:sz w:val="20"/>
        </w:rPr>
        <w:t xml:space="preserve">15XP </w:t>
      </w:r>
      <w:r>
        <w:rPr>
          <w:sz w:val="20"/>
        </w:rPr>
        <w:t xml:space="preserve">Prefabricated drainage composite </w:t>
      </w:r>
    </w:p>
    <w:p w:rsidR="00F54E9B" w:rsidRDefault="000E26AB" w:rsidP="0051788B">
      <w:pPr>
        <w:widowControl/>
        <w:ind w:right="180"/>
        <w:jc w:val="both"/>
        <w:rPr>
          <w:sz w:val="20"/>
        </w:rPr>
      </w:pPr>
      <w:r>
        <w:rPr>
          <w:sz w:val="20"/>
        </w:rPr>
        <w:tab/>
      </w:r>
      <w:r>
        <w:rPr>
          <w:sz w:val="20"/>
        </w:rPr>
        <w:tab/>
      </w:r>
      <w:r>
        <w:rPr>
          <w:sz w:val="20"/>
        </w:rPr>
        <w:tab/>
      </w:r>
      <w:r>
        <w:rPr>
          <w:sz w:val="20"/>
        </w:rPr>
        <w:tab/>
      </w:r>
      <w:r>
        <w:rPr>
          <w:sz w:val="20"/>
        </w:rPr>
        <w:tab/>
      </w:r>
      <w:r>
        <w:rPr>
          <w:sz w:val="20"/>
        </w:rPr>
        <w:tab/>
      </w:r>
    </w:p>
    <w:p w:rsidR="00F54E9B" w:rsidRDefault="00F54E9B" w:rsidP="0051788B">
      <w:pPr>
        <w:widowControl/>
        <w:ind w:left="720" w:right="180" w:hanging="720"/>
        <w:jc w:val="both"/>
        <w:rPr>
          <w:sz w:val="20"/>
        </w:rPr>
      </w:pPr>
      <w:r>
        <w:rPr>
          <w:sz w:val="20"/>
        </w:rPr>
        <w:t>D.</w:t>
      </w:r>
      <w:r>
        <w:rPr>
          <w:sz w:val="20"/>
        </w:rPr>
        <w:tab/>
        <w:t xml:space="preserve">Waterproofing Material and </w:t>
      </w:r>
      <w:proofErr w:type="spellStart"/>
      <w:r w:rsidRPr="004F6F3B">
        <w:rPr>
          <w:sz w:val="20"/>
        </w:rPr>
        <w:t>Labo</w:t>
      </w:r>
      <w:r w:rsidR="00DF0B61" w:rsidRPr="004F6F3B">
        <w:rPr>
          <w:sz w:val="20"/>
        </w:rPr>
        <w:t>u</w:t>
      </w:r>
      <w:r w:rsidRPr="004F6F3B">
        <w:rPr>
          <w:sz w:val="20"/>
        </w:rPr>
        <w:t>r</w:t>
      </w:r>
      <w:proofErr w:type="spellEnd"/>
      <w:r w:rsidRPr="004F6F3B">
        <w:rPr>
          <w:sz w:val="20"/>
        </w:rPr>
        <w:t xml:space="preserve"> </w:t>
      </w:r>
      <w:r>
        <w:rPr>
          <w:sz w:val="20"/>
        </w:rPr>
        <w:t xml:space="preserve">Warranty: At time of bid, submit a sample copy of the Manufacturer’s Waterproofing </w:t>
      </w:r>
      <w:r w:rsidR="000006A9">
        <w:rPr>
          <w:sz w:val="20"/>
        </w:rPr>
        <w:t xml:space="preserve">warranty </w:t>
      </w:r>
      <w:r>
        <w:rPr>
          <w:sz w:val="20"/>
        </w:rPr>
        <w:t xml:space="preserve">complete with all </w:t>
      </w:r>
      <w:proofErr w:type="spellStart"/>
      <w:r w:rsidR="00D4683B">
        <w:rPr>
          <w:sz w:val="20"/>
        </w:rPr>
        <w:t>coverages</w:t>
      </w:r>
      <w:proofErr w:type="spellEnd"/>
      <w:r>
        <w:rPr>
          <w:sz w:val="20"/>
        </w:rPr>
        <w:t xml:space="preserve">, limitations, and conditions. </w:t>
      </w:r>
    </w:p>
    <w:p w:rsidR="00F54E9B" w:rsidRDefault="00F54E9B" w:rsidP="0051788B">
      <w:pPr>
        <w:widowControl/>
        <w:ind w:right="180"/>
        <w:jc w:val="both"/>
        <w:rPr>
          <w:sz w:val="20"/>
        </w:rPr>
      </w:pPr>
    </w:p>
    <w:p w:rsidR="000E26AB" w:rsidRDefault="00F54E9B" w:rsidP="0051788B">
      <w:pPr>
        <w:widowControl/>
        <w:ind w:left="720" w:right="180" w:hanging="720"/>
        <w:jc w:val="both"/>
        <w:rPr>
          <w:sz w:val="20"/>
        </w:rPr>
      </w:pPr>
      <w:r>
        <w:rPr>
          <w:sz w:val="20"/>
        </w:rPr>
        <w:t>E.</w:t>
      </w:r>
      <w:r>
        <w:rPr>
          <w:sz w:val="20"/>
        </w:rPr>
        <w:tab/>
      </w:r>
      <w:r w:rsidR="000E26AB">
        <w:rPr>
          <w:sz w:val="20"/>
        </w:rPr>
        <w:t xml:space="preserve">Material Certificates: Submit certificate(s) signed by manufacturer certifying materials comply with specified performance characteristics and physical requirements. Submit certification that waterproofing system and components, drainage and protection materials are supplied by a single-source manufacturer. </w:t>
      </w:r>
    </w:p>
    <w:p w:rsidR="000E26AB" w:rsidRDefault="000E26AB" w:rsidP="0051788B">
      <w:pPr>
        <w:widowControl/>
        <w:ind w:right="180"/>
        <w:jc w:val="both"/>
        <w:rPr>
          <w:sz w:val="20"/>
        </w:rPr>
      </w:pPr>
    </w:p>
    <w:p w:rsidR="000E26AB" w:rsidRDefault="00F54E9B" w:rsidP="0051788B">
      <w:pPr>
        <w:widowControl/>
        <w:ind w:left="720" w:right="180" w:hanging="720"/>
        <w:jc w:val="both"/>
        <w:rPr>
          <w:sz w:val="20"/>
        </w:rPr>
      </w:pPr>
      <w:r>
        <w:rPr>
          <w:sz w:val="20"/>
        </w:rPr>
        <w:t>F.</w:t>
      </w:r>
      <w:r>
        <w:rPr>
          <w:sz w:val="20"/>
        </w:rPr>
        <w:tab/>
      </w:r>
      <w:r w:rsidR="000E26AB">
        <w:rPr>
          <w:sz w:val="20"/>
        </w:rPr>
        <w:t>Contractor Certificate: At time of bid, submit written certification that installer has current Approved Applicator status with waterproofing material manufacturer.</w:t>
      </w:r>
    </w:p>
    <w:p w:rsidR="000E26AB" w:rsidRDefault="000E26AB" w:rsidP="0051788B">
      <w:pPr>
        <w:widowControl/>
        <w:ind w:right="180"/>
        <w:jc w:val="both"/>
        <w:rPr>
          <w:sz w:val="20"/>
        </w:rPr>
      </w:pPr>
    </w:p>
    <w:p w:rsidR="000E26AB" w:rsidRDefault="000E26AB" w:rsidP="0051788B">
      <w:pPr>
        <w:widowControl/>
        <w:ind w:right="180"/>
        <w:jc w:val="both"/>
        <w:rPr>
          <w:sz w:val="20"/>
        </w:rPr>
      </w:pPr>
      <w:r>
        <w:rPr>
          <w:sz w:val="20"/>
        </w:rPr>
        <w:t xml:space="preserve">1.06 </w:t>
      </w:r>
      <w:r>
        <w:rPr>
          <w:sz w:val="20"/>
        </w:rPr>
        <w:tab/>
        <w:t>QUALITY ASSURANCE</w:t>
      </w:r>
    </w:p>
    <w:p w:rsidR="000E26AB" w:rsidRDefault="000E26AB" w:rsidP="0051788B">
      <w:pPr>
        <w:widowControl/>
        <w:ind w:right="180"/>
        <w:jc w:val="both"/>
        <w:rPr>
          <w:sz w:val="20"/>
        </w:rPr>
      </w:pPr>
    </w:p>
    <w:p w:rsidR="000E26AB" w:rsidRDefault="000E26AB" w:rsidP="0051788B">
      <w:pPr>
        <w:widowControl/>
        <w:ind w:left="720" w:right="180" w:hanging="720"/>
        <w:jc w:val="both"/>
        <w:rPr>
          <w:sz w:val="20"/>
        </w:rPr>
      </w:pPr>
      <w:r>
        <w:rPr>
          <w:sz w:val="20"/>
        </w:rPr>
        <w:t xml:space="preserve">A. </w:t>
      </w:r>
      <w:r>
        <w:rPr>
          <w:sz w:val="20"/>
        </w:rPr>
        <w:tab/>
        <w:t xml:space="preserve">Installer Qualifications: Installing </w:t>
      </w:r>
      <w:proofErr w:type="gramStart"/>
      <w:r>
        <w:rPr>
          <w:sz w:val="20"/>
        </w:rPr>
        <w:t>company</w:t>
      </w:r>
      <w:proofErr w:type="gramEnd"/>
      <w:r>
        <w:rPr>
          <w:sz w:val="20"/>
        </w:rPr>
        <w:t xml:space="preserve"> should have at least three (3) </w:t>
      </w:r>
      <w:proofErr w:type="spellStart"/>
      <w:r>
        <w:rPr>
          <w:sz w:val="20"/>
        </w:rPr>
        <w:t>years experience</w:t>
      </w:r>
      <w:proofErr w:type="spellEnd"/>
      <w:r>
        <w:rPr>
          <w:sz w:val="20"/>
        </w:rPr>
        <w:t xml:space="preserve"> in work of the type required by this section, who can comply with manufacturer's warranty requirements, and who is an Approved Applicator as determined by waterproofing/drainage system manufacturer.</w:t>
      </w:r>
    </w:p>
    <w:p w:rsidR="000E26AB" w:rsidRDefault="000E26AB" w:rsidP="0051788B">
      <w:pPr>
        <w:widowControl/>
        <w:ind w:right="180"/>
        <w:jc w:val="both"/>
        <w:rPr>
          <w:sz w:val="20"/>
        </w:rPr>
      </w:pPr>
    </w:p>
    <w:p w:rsidR="000E26AB" w:rsidRDefault="000E26AB" w:rsidP="0051788B">
      <w:pPr>
        <w:widowControl/>
        <w:ind w:left="720" w:right="180" w:hanging="720"/>
        <w:jc w:val="both"/>
        <w:rPr>
          <w:sz w:val="20"/>
        </w:rPr>
      </w:pPr>
      <w:r>
        <w:rPr>
          <w:sz w:val="20"/>
        </w:rPr>
        <w:t>B.</w:t>
      </w:r>
      <w:r>
        <w:rPr>
          <w:sz w:val="20"/>
        </w:rPr>
        <w:tab/>
        <w:t xml:space="preserve">Manufacturer Qualifications:  </w:t>
      </w:r>
      <w:r w:rsidR="004779E1">
        <w:rPr>
          <w:sz w:val="20"/>
        </w:rPr>
        <w:t>W</w:t>
      </w:r>
      <w:r>
        <w:rPr>
          <w:sz w:val="20"/>
        </w:rPr>
        <w:t>aterproofing</w:t>
      </w:r>
      <w:r w:rsidR="004779E1">
        <w:rPr>
          <w:sz w:val="20"/>
        </w:rPr>
        <w:t xml:space="preserve"> membranes</w:t>
      </w:r>
      <w:r>
        <w:rPr>
          <w:sz w:val="20"/>
        </w:rPr>
        <w:t xml:space="preserve"> and all accessory products shall be provided by a single manufacturer with a minimum of </w:t>
      </w:r>
      <w:r w:rsidR="0020217B">
        <w:rPr>
          <w:sz w:val="20"/>
        </w:rPr>
        <w:t xml:space="preserve">30 </w:t>
      </w:r>
      <w:proofErr w:type="spellStart"/>
      <w:r>
        <w:rPr>
          <w:sz w:val="20"/>
        </w:rPr>
        <w:t>years experience</w:t>
      </w:r>
      <w:proofErr w:type="spellEnd"/>
      <w:r>
        <w:rPr>
          <w:sz w:val="20"/>
        </w:rPr>
        <w:t xml:space="preserve"> in the direct production and sales of waterproofing systems. Manufacturer shall be capable of providing field service representation during construction, approving an acceptable installer, </w:t>
      </w:r>
      <w:r w:rsidR="004779E1">
        <w:rPr>
          <w:sz w:val="20"/>
        </w:rPr>
        <w:t xml:space="preserve">and </w:t>
      </w:r>
      <w:r>
        <w:rPr>
          <w:sz w:val="20"/>
        </w:rPr>
        <w:t>recommending a</w:t>
      </w:r>
      <w:r w:rsidR="004779E1">
        <w:rPr>
          <w:sz w:val="20"/>
        </w:rPr>
        <w:t>ppropriate installation methods</w:t>
      </w:r>
      <w:r>
        <w:rPr>
          <w:sz w:val="20"/>
        </w:rPr>
        <w:t>.</w:t>
      </w:r>
    </w:p>
    <w:p w:rsidR="000E26AB" w:rsidRDefault="000E26AB" w:rsidP="0051788B">
      <w:pPr>
        <w:widowControl/>
        <w:ind w:right="180"/>
        <w:jc w:val="both"/>
        <w:rPr>
          <w:sz w:val="20"/>
        </w:rPr>
      </w:pPr>
    </w:p>
    <w:p w:rsidR="000E26AB" w:rsidRDefault="000E26AB" w:rsidP="0051788B">
      <w:pPr>
        <w:widowControl/>
        <w:ind w:left="720" w:right="180" w:hanging="720"/>
        <w:jc w:val="both"/>
        <w:rPr>
          <w:sz w:val="20"/>
        </w:rPr>
      </w:pPr>
      <w:r>
        <w:rPr>
          <w:sz w:val="20"/>
        </w:rPr>
        <w:t>C.</w:t>
      </w:r>
      <w:r>
        <w:rPr>
          <w:sz w:val="20"/>
        </w:rPr>
        <w:tab/>
        <w:t xml:space="preserve">Pre-Installation Conference: A pre-installation conference shall be held prior to commencement of field installation to establish procedures to maintain required working conditions and to coordinate this work with related and adjacent work. Verify that final waterproofing </w:t>
      </w:r>
      <w:r w:rsidR="00610F0E">
        <w:rPr>
          <w:sz w:val="20"/>
        </w:rPr>
        <w:t xml:space="preserve">and </w:t>
      </w:r>
      <w:proofErr w:type="spellStart"/>
      <w:r w:rsidR="00977CC5">
        <w:rPr>
          <w:sz w:val="20"/>
        </w:rPr>
        <w:t>waterstop</w:t>
      </w:r>
      <w:proofErr w:type="spellEnd"/>
      <w:r w:rsidR="00977CC5">
        <w:rPr>
          <w:sz w:val="20"/>
        </w:rPr>
        <w:t xml:space="preserve"> details</w:t>
      </w:r>
      <w:r>
        <w:rPr>
          <w:sz w:val="20"/>
        </w:rPr>
        <w:t xml:space="preserve"> comply with waterproofing manufacturer's current installation requirements and recommendations. </w:t>
      </w:r>
      <w:r w:rsidR="00977CC5">
        <w:rPr>
          <w:sz w:val="20"/>
        </w:rPr>
        <w:t>P</w:t>
      </w:r>
      <w:r w:rsidR="002F1F38">
        <w:rPr>
          <w:sz w:val="20"/>
        </w:rPr>
        <w:t>r</w:t>
      </w:r>
      <w:r w:rsidR="00977CC5">
        <w:rPr>
          <w:sz w:val="20"/>
        </w:rPr>
        <w:t xml:space="preserve">e-con meeting attendees should include representatives </w:t>
      </w:r>
      <w:r w:rsidR="002F1F38">
        <w:rPr>
          <w:sz w:val="20"/>
        </w:rPr>
        <w:t>for the owner,</w:t>
      </w:r>
      <w:r w:rsidR="00977CC5">
        <w:rPr>
          <w:sz w:val="20"/>
        </w:rPr>
        <w:t xml:space="preserve"> architect, inspection firm, </w:t>
      </w:r>
      <w:r w:rsidR="002F1F38">
        <w:rPr>
          <w:sz w:val="20"/>
        </w:rPr>
        <w:t xml:space="preserve">general </w:t>
      </w:r>
      <w:r w:rsidR="00977CC5">
        <w:rPr>
          <w:sz w:val="20"/>
        </w:rPr>
        <w:t xml:space="preserve">contractor, waterproofing contractor, concrete contractor, excavating/backfill contractor, and mechanical </w:t>
      </w:r>
      <w:r w:rsidR="00610F0E">
        <w:rPr>
          <w:sz w:val="20"/>
        </w:rPr>
        <w:t xml:space="preserve">and electrical </w:t>
      </w:r>
      <w:r w:rsidR="00977CC5">
        <w:rPr>
          <w:sz w:val="20"/>
        </w:rPr>
        <w:t>contractor</w:t>
      </w:r>
      <w:r w:rsidR="00610F0E">
        <w:rPr>
          <w:sz w:val="20"/>
        </w:rPr>
        <w:t>s</w:t>
      </w:r>
      <w:r w:rsidR="00977CC5">
        <w:rPr>
          <w:sz w:val="20"/>
        </w:rPr>
        <w:t xml:space="preserve"> if work penetrates the waterproofing.  </w:t>
      </w:r>
    </w:p>
    <w:p w:rsidR="000E26AB" w:rsidRDefault="000E26AB" w:rsidP="0051788B">
      <w:pPr>
        <w:widowControl/>
        <w:ind w:right="180"/>
        <w:jc w:val="both"/>
        <w:rPr>
          <w:sz w:val="20"/>
        </w:rPr>
      </w:pPr>
    </w:p>
    <w:p w:rsidR="00F06DBB" w:rsidRDefault="000E26AB" w:rsidP="0047686A">
      <w:pPr>
        <w:widowControl/>
        <w:ind w:left="720" w:right="180" w:hanging="720"/>
        <w:jc w:val="both"/>
        <w:rPr>
          <w:sz w:val="20"/>
        </w:rPr>
      </w:pPr>
      <w:r>
        <w:rPr>
          <w:sz w:val="20"/>
        </w:rPr>
        <w:t>D.</w:t>
      </w:r>
      <w:r>
        <w:rPr>
          <w:sz w:val="20"/>
        </w:rPr>
        <w:tab/>
        <w:t xml:space="preserve">Materials: Obtain waterproofing </w:t>
      </w:r>
      <w:r w:rsidR="0020217B">
        <w:rPr>
          <w:sz w:val="20"/>
        </w:rPr>
        <w:t xml:space="preserve">membrane </w:t>
      </w:r>
      <w:r w:rsidR="00C22274">
        <w:rPr>
          <w:sz w:val="20"/>
        </w:rPr>
        <w:t xml:space="preserve">with accessory products </w:t>
      </w:r>
      <w:r>
        <w:rPr>
          <w:sz w:val="20"/>
        </w:rPr>
        <w:t xml:space="preserve">and prefabricated drainage materials from a single manufacturer to assure material compatibility. </w:t>
      </w:r>
    </w:p>
    <w:p w:rsidR="00E44F0D" w:rsidRDefault="00E44F0D" w:rsidP="0051788B">
      <w:pPr>
        <w:widowControl/>
        <w:ind w:left="720" w:right="180" w:hanging="720"/>
        <w:jc w:val="both"/>
        <w:rPr>
          <w:sz w:val="20"/>
        </w:rPr>
      </w:pPr>
    </w:p>
    <w:p w:rsidR="00922C72" w:rsidRDefault="000E26AB" w:rsidP="0051788B">
      <w:pPr>
        <w:widowControl/>
        <w:ind w:left="720" w:right="180" w:hanging="720"/>
        <w:jc w:val="both"/>
        <w:rPr>
          <w:sz w:val="20"/>
        </w:rPr>
      </w:pPr>
      <w:r>
        <w:rPr>
          <w:sz w:val="20"/>
        </w:rPr>
        <w:t>E.</w:t>
      </w:r>
      <w:r>
        <w:rPr>
          <w:sz w:val="20"/>
        </w:rPr>
        <w:tab/>
      </w:r>
      <w:r w:rsidR="00922C72">
        <w:rPr>
          <w:sz w:val="20"/>
        </w:rPr>
        <w:t xml:space="preserve">Independent Inspection: Owner shall make all arrangements and payments for an independent inspection service to monitor waterproofing material installation compliance with the project contract documents and manufacturer’s published literature and site specific details. Independent Inspection Firm shall be an approved company participating with the waterproofing manufacturer’s </w:t>
      </w:r>
      <w:r w:rsidR="00BE3778">
        <w:rPr>
          <w:sz w:val="20"/>
        </w:rPr>
        <w:t>C</w:t>
      </w:r>
      <w:r w:rsidR="00922C72">
        <w:rPr>
          <w:sz w:val="20"/>
        </w:rPr>
        <w:t xml:space="preserve">ertified Inspection Program. Inspection </w:t>
      </w:r>
      <w:r w:rsidR="009901D0">
        <w:rPr>
          <w:sz w:val="20"/>
        </w:rPr>
        <w:t xml:space="preserve">service shall produce </w:t>
      </w:r>
      <w:r w:rsidR="00922C72">
        <w:rPr>
          <w:sz w:val="20"/>
        </w:rPr>
        <w:t xml:space="preserve">reports </w:t>
      </w:r>
      <w:r w:rsidR="009901D0">
        <w:rPr>
          <w:sz w:val="20"/>
        </w:rPr>
        <w:t xml:space="preserve">and digital photographs </w:t>
      </w:r>
      <w:r w:rsidR="00922C72">
        <w:rPr>
          <w:sz w:val="20"/>
        </w:rPr>
        <w:t>documenting each inspection</w:t>
      </w:r>
      <w:r w:rsidR="009901D0">
        <w:rPr>
          <w:sz w:val="20"/>
        </w:rPr>
        <w:t>.</w:t>
      </w:r>
      <w:r w:rsidR="00922C72">
        <w:rPr>
          <w:sz w:val="20"/>
        </w:rPr>
        <w:t xml:space="preserve"> </w:t>
      </w:r>
      <w:r w:rsidR="009901D0">
        <w:rPr>
          <w:sz w:val="20"/>
        </w:rPr>
        <w:t xml:space="preserve">Reports shall be </w:t>
      </w:r>
      <w:r w:rsidR="00922C72">
        <w:rPr>
          <w:sz w:val="20"/>
        </w:rPr>
        <w:t xml:space="preserve">made available </w:t>
      </w:r>
      <w:r w:rsidR="008C7728">
        <w:rPr>
          <w:sz w:val="20"/>
        </w:rPr>
        <w:t xml:space="preserve">in a timely manner </w:t>
      </w:r>
      <w:r w:rsidR="00922C72">
        <w:rPr>
          <w:sz w:val="20"/>
        </w:rPr>
        <w:t xml:space="preserve">to the Contractor, </w:t>
      </w:r>
      <w:r w:rsidR="00922C72">
        <w:rPr>
          <w:sz w:val="20"/>
        </w:rPr>
        <w:lastRenderedPageBreak/>
        <w:t xml:space="preserve">waterproofing installer, waterproofing material manufacturer, and Architect. Inspections should include substrate examination, beginning of waterproofing installation, </w:t>
      </w:r>
      <w:r w:rsidR="00977CC5">
        <w:rPr>
          <w:sz w:val="20"/>
        </w:rPr>
        <w:t>periodic intervals,</w:t>
      </w:r>
      <w:r w:rsidR="00922C72">
        <w:rPr>
          <w:sz w:val="20"/>
        </w:rPr>
        <w:t xml:space="preserve"> and final inspection prior to concrete </w:t>
      </w:r>
      <w:r w:rsidR="00977CC5">
        <w:rPr>
          <w:sz w:val="20"/>
        </w:rPr>
        <w:t xml:space="preserve">or backfill </w:t>
      </w:r>
      <w:r w:rsidR="00922C72">
        <w:rPr>
          <w:sz w:val="20"/>
        </w:rPr>
        <w:t xml:space="preserve">placement against the waterproofing. </w:t>
      </w:r>
    </w:p>
    <w:p w:rsidR="00E44F0D" w:rsidRDefault="00E44F0D" w:rsidP="0051788B">
      <w:pPr>
        <w:widowControl/>
        <w:ind w:left="3600" w:right="180" w:firstLine="720"/>
        <w:jc w:val="both"/>
        <w:rPr>
          <w:sz w:val="20"/>
        </w:rPr>
      </w:pPr>
    </w:p>
    <w:p w:rsidR="000E26AB" w:rsidRDefault="000E26AB" w:rsidP="0051788B">
      <w:pPr>
        <w:widowControl/>
        <w:ind w:left="720" w:right="180" w:hanging="720"/>
        <w:jc w:val="both"/>
        <w:rPr>
          <w:sz w:val="20"/>
        </w:rPr>
      </w:pPr>
      <w:r>
        <w:rPr>
          <w:sz w:val="20"/>
        </w:rPr>
        <w:t>F.</w:t>
      </w:r>
      <w:r>
        <w:rPr>
          <w:sz w:val="20"/>
        </w:rPr>
        <w:tab/>
        <w:t xml:space="preserve">Water Sample Test: </w:t>
      </w:r>
      <w:r w:rsidR="002B1F42">
        <w:rPr>
          <w:sz w:val="20"/>
        </w:rPr>
        <w:t>Waterproofing contractor shall supply project site water sample to waterproofing membrane manufacturer for analysis</w:t>
      </w:r>
      <w:r w:rsidR="00294215">
        <w:rPr>
          <w:sz w:val="20"/>
        </w:rPr>
        <w:t>.</w:t>
      </w:r>
      <w:r w:rsidR="00874106">
        <w:rPr>
          <w:sz w:val="20"/>
        </w:rPr>
        <w:t xml:space="preserve"> </w:t>
      </w:r>
      <w:r>
        <w:rPr>
          <w:sz w:val="20"/>
        </w:rPr>
        <w:t xml:space="preserve">Manufacturer shall conduct test free of charge. Contractor is responsible for collection and shipment </w:t>
      </w:r>
      <w:r w:rsidR="00DF0B61">
        <w:rPr>
          <w:sz w:val="20"/>
        </w:rPr>
        <w:t xml:space="preserve">of 2 </w:t>
      </w:r>
      <w:r w:rsidR="00516438">
        <w:rPr>
          <w:sz w:val="20"/>
        </w:rPr>
        <w:t>liters</w:t>
      </w:r>
      <w:r w:rsidR="0051788B">
        <w:rPr>
          <w:sz w:val="20"/>
        </w:rPr>
        <w:t xml:space="preserve"> </w:t>
      </w:r>
      <w:r w:rsidR="00294215">
        <w:rPr>
          <w:sz w:val="20"/>
        </w:rPr>
        <w:t>(64 fluid ounces)</w:t>
      </w:r>
      <w:r w:rsidR="00DF0B61">
        <w:rPr>
          <w:sz w:val="20"/>
        </w:rPr>
        <w:t xml:space="preserve"> </w:t>
      </w:r>
      <w:r>
        <w:rPr>
          <w:sz w:val="20"/>
        </w:rPr>
        <w:t>of actual site water</w:t>
      </w:r>
      <w:r w:rsidR="00DA2B76">
        <w:rPr>
          <w:sz w:val="20"/>
        </w:rPr>
        <w:t xml:space="preserve"> and completing water sample submittal form</w:t>
      </w:r>
      <w:r>
        <w:rPr>
          <w:sz w:val="20"/>
        </w:rPr>
        <w:t xml:space="preserve">. Water </w:t>
      </w:r>
      <w:r w:rsidR="00294215">
        <w:rPr>
          <w:sz w:val="20"/>
        </w:rPr>
        <w:t xml:space="preserve">sample </w:t>
      </w:r>
      <w:r>
        <w:rPr>
          <w:sz w:val="20"/>
        </w:rPr>
        <w:t>should be shipped in uncontaminated, sealed plastic container to</w:t>
      </w:r>
      <w:r w:rsidRPr="004F6F3B">
        <w:rPr>
          <w:sz w:val="20"/>
        </w:rPr>
        <w:t>:</w:t>
      </w:r>
      <w:r w:rsidR="00294215">
        <w:rPr>
          <w:strike/>
          <w:sz w:val="20"/>
        </w:rPr>
        <w:t xml:space="preserve"> </w:t>
      </w:r>
      <w:r w:rsidR="0099755F" w:rsidRPr="0099755F">
        <w:rPr>
          <w:sz w:val="20"/>
        </w:rPr>
        <w:t>CETCO, 2870 Forbs Ave, Hoffman Estates, IL 60192,</w:t>
      </w:r>
      <w:r w:rsidR="00C1650F" w:rsidRPr="004F6F3B">
        <w:rPr>
          <w:sz w:val="20"/>
        </w:rPr>
        <w:t xml:space="preserve"> Attn: BMG Field Services</w:t>
      </w:r>
      <w:r w:rsidR="00C1650F">
        <w:rPr>
          <w:color w:val="FF0000"/>
          <w:sz w:val="20"/>
        </w:rPr>
        <w:t>.</w:t>
      </w:r>
      <w:r>
        <w:rPr>
          <w:sz w:val="20"/>
        </w:rPr>
        <w:t xml:space="preserve"> Also provide project name, city and state along with return address to forward test results.</w:t>
      </w:r>
    </w:p>
    <w:p w:rsidR="00695D3E" w:rsidRDefault="00695D3E" w:rsidP="0051788B">
      <w:pPr>
        <w:widowControl/>
        <w:ind w:left="720" w:right="180" w:hanging="720"/>
        <w:jc w:val="both"/>
        <w:rPr>
          <w:sz w:val="20"/>
        </w:rPr>
      </w:pPr>
    </w:p>
    <w:p w:rsidR="000E26AB" w:rsidRDefault="000E26AB" w:rsidP="0051788B">
      <w:pPr>
        <w:widowControl/>
        <w:ind w:right="180"/>
        <w:jc w:val="both"/>
        <w:rPr>
          <w:sz w:val="20"/>
        </w:rPr>
      </w:pPr>
      <w:r>
        <w:rPr>
          <w:sz w:val="20"/>
        </w:rPr>
        <w:t>1.07</w:t>
      </w:r>
      <w:r>
        <w:rPr>
          <w:sz w:val="20"/>
        </w:rPr>
        <w:tab/>
        <w:t xml:space="preserve">PRODUCT DELIVERY, STORAGE AND HANDLING   </w:t>
      </w:r>
    </w:p>
    <w:p w:rsidR="000E26AB" w:rsidRDefault="000E26AB" w:rsidP="0051788B">
      <w:pPr>
        <w:widowControl/>
        <w:ind w:right="180"/>
        <w:jc w:val="both"/>
        <w:rPr>
          <w:sz w:val="20"/>
        </w:rPr>
      </w:pPr>
    </w:p>
    <w:p w:rsidR="000E26AB" w:rsidRDefault="000E26AB" w:rsidP="0051788B">
      <w:pPr>
        <w:widowControl/>
        <w:ind w:left="720" w:right="180" w:hanging="720"/>
        <w:jc w:val="both"/>
        <w:rPr>
          <w:sz w:val="20"/>
        </w:rPr>
      </w:pPr>
      <w:r>
        <w:rPr>
          <w:sz w:val="20"/>
        </w:rPr>
        <w:t>A.</w:t>
      </w:r>
      <w:r>
        <w:rPr>
          <w:sz w:val="20"/>
        </w:rPr>
        <w:tab/>
        <w:t xml:space="preserve">Delivery and Handling: Deliver materials in factory sealed and labeled packaging. </w:t>
      </w:r>
      <w:proofErr w:type="gramStart"/>
      <w:r>
        <w:rPr>
          <w:sz w:val="20"/>
        </w:rPr>
        <w:t>Sequence deliveries to avoid delays, while minimizing on-site storage.</w:t>
      </w:r>
      <w:proofErr w:type="gramEnd"/>
      <w:r>
        <w:rPr>
          <w:sz w:val="20"/>
        </w:rPr>
        <w:t xml:space="preserve"> </w:t>
      </w:r>
      <w:proofErr w:type="gramStart"/>
      <w:r>
        <w:rPr>
          <w:sz w:val="20"/>
        </w:rPr>
        <w:t>Handle and store following manufacturer's instructions, recommendations and material safety data sheets.</w:t>
      </w:r>
      <w:proofErr w:type="gramEnd"/>
      <w:r>
        <w:rPr>
          <w:sz w:val="20"/>
        </w:rPr>
        <w:t xml:space="preserve"> Protect from construction operation related damage, as well as, damage from weather, excessive temperatures and prolonged sunlight. Remove damaged material from site and dispose of in accordance with applicable regulations.</w:t>
      </w:r>
    </w:p>
    <w:p w:rsidR="000E26AB" w:rsidRDefault="000E26AB" w:rsidP="0051788B">
      <w:pPr>
        <w:widowControl/>
        <w:ind w:right="180"/>
        <w:jc w:val="both"/>
        <w:rPr>
          <w:sz w:val="20"/>
        </w:rPr>
      </w:pPr>
    </w:p>
    <w:p w:rsidR="000E26AB" w:rsidRDefault="000E26AB" w:rsidP="0051788B">
      <w:pPr>
        <w:widowControl/>
        <w:numPr>
          <w:ilvl w:val="0"/>
          <w:numId w:val="6"/>
        </w:numPr>
        <w:ind w:right="180"/>
        <w:jc w:val="both"/>
        <w:rPr>
          <w:sz w:val="20"/>
        </w:rPr>
      </w:pPr>
      <w:r>
        <w:rPr>
          <w:sz w:val="20"/>
        </w:rPr>
        <w:t xml:space="preserve">Storage: Do not double-stack pallets during shipping or storage. Protect waterproofing materials from moisture, excessive temperatures and sources of ignition. Provide cover, top and all sides, for materials stored on-site, allowing for adequate ventilation. </w:t>
      </w:r>
    </w:p>
    <w:p w:rsidR="000E26AB" w:rsidRDefault="000E26AB" w:rsidP="0051788B">
      <w:pPr>
        <w:widowControl/>
        <w:ind w:right="180"/>
        <w:jc w:val="both"/>
        <w:rPr>
          <w:sz w:val="20"/>
        </w:rPr>
      </w:pPr>
    </w:p>
    <w:p w:rsidR="000E26AB" w:rsidRDefault="000E26AB" w:rsidP="0051788B">
      <w:pPr>
        <w:widowControl/>
        <w:ind w:right="180"/>
        <w:jc w:val="both"/>
        <w:rPr>
          <w:sz w:val="20"/>
        </w:rPr>
      </w:pPr>
      <w:r>
        <w:rPr>
          <w:sz w:val="20"/>
        </w:rPr>
        <w:t>1.08</w:t>
      </w:r>
      <w:r>
        <w:rPr>
          <w:sz w:val="20"/>
        </w:rPr>
        <w:tab/>
        <w:t>PROJECT CONDITIONS</w:t>
      </w:r>
    </w:p>
    <w:p w:rsidR="000E26AB" w:rsidRDefault="000E26AB" w:rsidP="0051788B">
      <w:pPr>
        <w:widowControl/>
        <w:ind w:right="180"/>
        <w:jc w:val="both"/>
        <w:rPr>
          <w:sz w:val="20"/>
        </w:rPr>
      </w:pPr>
    </w:p>
    <w:p w:rsidR="007F26A1" w:rsidRDefault="000E26AB" w:rsidP="0051788B">
      <w:pPr>
        <w:widowControl/>
        <w:numPr>
          <w:ilvl w:val="0"/>
          <w:numId w:val="2"/>
        </w:numPr>
        <w:ind w:right="180"/>
        <w:jc w:val="both"/>
        <w:rPr>
          <w:sz w:val="20"/>
        </w:rPr>
      </w:pPr>
      <w:r>
        <w:rPr>
          <w:sz w:val="20"/>
        </w:rPr>
        <w:t>Substrate Condition: Proceed with work only when substrate construction and preparation work is complete and in condition to receive waterproofing system</w:t>
      </w:r>
      <w:r w:rsidR="007F26A1">
        <w:rPr>
          <w:sz w:val="20"/>
        </w:rPr>
        <w:t>.</w:t>
      </w:r>
      <w:r w:rsidR="0061385C">
        <w:rPr>
          <w:sz w:val="20"/>
        </w:rPr>
        <w:t xml:space="preserve"> </w:t>
      </w:r>
      <w:r w:rsidR="0061385C">
        <w:rPr>
          <w:rFonts w:ascii="Arial" w:hAnsi="Arial" w:cs="Arial"/>
          <w:sz w:val="20"/>
        </w:rPr>
        <w:t xml:space="preserve">All plumbing, electrical, mechanical and structural items to be under or passing through the waterproofing shall be positively secured in their proper positions prior to </w:t>
      </w:r>
      <w:r w:rsidR="008C7728">
        <w:rPr>
          <w:rFonts w:ascii="Arial" w:hAnsi="Arial" w:cs="Arial"/>
          <w:sz w:val="20"/>
        </w:rPr>
        <w:t>waterproofing system installation</w:t>
      </w:r>
      <w:r w:rsidR="0061385C">
        <w:rPr>
          <w:rFonts w:ascii="Arial" w:hAnsi="Arial" w:cs="Arial"/>
          <w:sz w:val="20"/>
        </w:rPr>
        <w:t>. Substrate preparation shall be per waterproofing manufacturer’s guidelines.</w:t>
      </w:r>
    </w:p>
    <w:p w:rsidR="007F26A1" w:rsidRDefault="007F26A1" w:rsidP="0051788B">
      <w:pPr>
        <w:widowControl/>
        <w:ind w:left="720" w:right="180" w:hanging="720"/>
        <w:jc w:val="both"/>
        <w:rPr>
          <w:sz w:val="20"/>
        </w:rPr>
      </w:pPr>
    </w:p>
    <w:p w:rsidR="008B2E94" w:rsidRDefault="008B2E94" w:rsidP="0051788B">
      <w:pPr>
        <w:widowControl/>
        <w:numPr>
          <w:ilvl w:val="0"/>
          <w:numId w:val="1"/>
        </w:numPr>
        <w:ind w:right="180"/>
        <w:jc w:val="both"/>
        <w:rPr>
          <w:sz w:val="20"/>
        </w:rPr>
      </w:pPr>
      <w:r>
        <w:rPr>
          <w:sz w:val="20"/>
        </w:rPr>
        <w:t xml:space="preserve">Weather Conditions: Perform work only when existing and forecasted weather conditions are within the guidelines established by the manufacturer of the waterproofing materials. Do not apply waterproofing materials </w:t>
      </w:r>
      <w:r w:rsidR="004D0C3B">
        <w:rPr>
          <w:sz w:val="20"/>
        </w:rPr>
        <w:t xml:space="preserve">in areas of </w:t>
      </w:r>
      <w:r>
        <w:rPr>
          <w:sz w:val="20"/>
        </w:rPr>
        <w:t xml:space="preserve">standing </w:t>
      </w:r>
      <w:r w:rsidR="004D0C3B">
        <w:rPr>
          <w:sz w:val="20"/>
        </w:rPr>
        <w:t xml:space="preserve">or active </w:t>
      </w:r>
      <w:r>
        <w:rPr>
          <w:sz w:val="20"/>
        </w:rPr>
        <w:t>water</w:t>
      </w:r>
      <w:r w:rsidR="004D0C3B">
        <w:rPr>
          <w:sz w:val="20"/>
        </w:rPr>
        <w:t>;</w:t>
      </w:r>
      <w:r>
        <w:rPr>
          <w:sz w:val="20"/>
        </w:rPr>
        <w:t xml:space="preserve"> or over ice and snow. Though exposure to precipitation and ground water seepage typically will not adversely affect </w:t>
      </w:r>
      <w:r w:rsidR="00DA2B76">
        <w:rPr>
          <w:sz w:val="20"/>
        </w:rPr>
        <w:t>ULTRASEAL XP</w:t>
      </w:r>
      <w:r>
        <w:rPr>
          <w:sz w:val="20"/>
        </w:rPr>
        <w:t xml:space="preserve">, the General Contractor shall maintain site conditions to remove standing water from precipitation or ground water seepage in a timely manner. Should </w:t>
      </w:r>
      <w:r w:rsidR="00DA2B76">
        <w:rPr>
          <w:sz w:val="20"/>
        </w:rPr>
        <w:t xml:space="preserve">ULTRASEAL XP </w:t>
      </w:r>
      <w:r>
        <w:rPr>
          <w:sz w:val="20"/>
        </w:rPr>
        <w:t>be subjected to pre</w:t>
      </w:r>
      <w:r w:rsidR="003F0B58">
        <w:rPr>
          <w:sz w:val="20"/>
        </w:rPr>
        <w:t>-</w:t>
      </w:r>
      <w:r>
        <w:rPr>
          <w:sz w:val="20"/>
        </w:rPr>
        <w:t>hydration as a result of prolonged immersion, inspection of the material and written acceptance from CETCO is required prior to concrete or backfill placement.</w:t>
      </w:r>
    </w:p>
    <w:p w:rsidR="000E26AB" w:rsidRDefault="000E26AB" w:rsidP="0051788B">
      <w:pPr>
        <w:widowControl/>
        <w:ind w:left="720" w:right="180" w:hanging="720"/>
        <w:jc w:val="both"/>
        <w:rPr>
          <w:sz w:val="20"/>
        </w:rPr>
      </w:pPr>
    </w:p>
    <w:p w:rsidR="000E26AB" w:rsidRDefault="000E26AB" w:rsidP="0051788B">
      <w:pPr>
        <w:widowControl/>
        <w:ind w:right="180"/>
        <w:jc w:val="both"/>
        <w:rPr>
          <w:sz w:val="20"/>
        </w:rPr>
      </w:pPr>
      <w:r>
        <w:rPr>
          <w:sz w:val="20"/>
        </w:rPr>
        <w:t xml:space="preserve">1.09 </w:t>
      </w:r>
      <w:r>
        <w:rPr>
          <w:sz w:val="20"/>
        </w:rPr>
        <w:tab/>
        <w:t>WARRANTY</w:t>
      </w:r>
    </w:p>
    <w:p w:rsidR="000E26AB" w:rsidRDefault="000E26AB" w:rsidP="0051788B">
      <w:pPr>
        <w:widowControl/>
        <w:ind w:right="180"/>
        <w:jc w:val="both"/>
        <w:rPr>
          <w:sz w:val="20"/>
        </w:rPr>
      </w:pPr>
    </w:p>
    <w:p w:rsidR="00222616" w:rsidRDefault="00222616" w:rsidP="0051788B">
      <w:pPr>
        <w:widowControl/>
        <w:numPr>
          <w:ilvl w:val="0"/>
          <w:numId w:val="16"/>
        </w:numPr>
        <w:ind w:right="180"/>
        <w:jc w:val="both"/>
        <w:rPr>
          <w:sz w:val="20"/>
        </w:rPr>
      </w:pPr>
      <w:r>
        <w:rPr>
          <w:sz w:val="20"/>
        </w:rPr>
        <w:t xml:space="preserve">Warranty eligibility </w:t>
      </w:r>
      <w:r w:rsidR="00F75797">
        <w:rPr>
          <w:sz w:val="20"/>
        </w:rPr>
        <w:t xml:space="preserve">for the project </w:t>
      </w:r>
      <w:r>
        <w:rPr>
          <w:sz w:val="20"/>
        </w:rPr>
        <w:t>must be validated by Manufacturer</w:t>
      </w:r>
      <w:r w:rsidR="00F75797">
        <w:rPr>
          <w:sz w:val="20"/>
        </w:rPr>
        <w:t xml:space="preserve">, </w:t>
      </w:r>
      <w:r>
        <w:rPr>
          <w:sz w:val="20"/>
        </w:rPr>
        <w:t xml:space="preserve">confirming </w:t>
      </w:r>
      <w:r w:rsidR="00F75797">
        <w:rPr>
          <w:sz w:val="20"/>
        </w:rPr>
        <w:t xml:space="preserve">acceptance of the </w:t>
      </w:r>
      <w:r w:rsidR="00021BB2">
        <w:rPr>
          <w:sz w:val="20"/>
        </w:rPr>
        <w:t xml:space="preserve">installation </w:t>
      </w:r>
      <w:r w:rsidR="00F75797">
        <w:rPr>
          <w:sz w:val="20"/>
        </w:rPr>
        <w:t xml:space="preserve">and independent inspection reports are in accordance with the </w:t>
      </w:r>
      <w:r w:rsidR="00021BB2">
        <w:rPr>
          <w:sz w:val="20"/>
        </w:rPr>
        <w:t>manufacturer’s quality assurance program</w:t>
      </w:r>
      <w:r w:rsidR="00F75797">
        <w:rPr>
          <w:sz w:val="20"/>
        </w:rPr>
        <w:t xml:space="preserve"> requirements</w:t>
      </w:r>
      <w:r w:rsidR="00021BB2">
        <w:rPr>
          <w:sz w:val="20"/>
        </w:rPr>
        <w:t xml:space="preserve">.  </w:t>
      </w:r>
      <w:r>
        <w:rPr>
          <w:sz w:val="20"/>
        </w:rPr>
        <w:t xml:space="preserve"> </w:t>
      </w:r>
    </w:p>
    <w:p w:rsidR="00E44F0D" w:rsidRDefault="00E44F0D" w:rsidP="0051788B">
      <w:pPr>
        <w:widowControl/>
        <w:ind w:right="180"/>
        <w:jc w:val="both"/>
        <w:rPr>
          <w:sz w:val="20"/>
        </w:rPr>
      </w:pPr>
    </w:p>
    <w:p w:rsidR="000E26AB" w:rsidRDefault="000E26AB" w:rsidP="0051788B">
      <w:pPr>
        <w:widowControl/>
        <w:numPr>
          <w:ilvl w:val="0"/>
          <w:numId w:val="16"/>
        </w:numPr>
        <w:ind w:right="180"/>
        <w:jc w:val="both"/>
        <w:rPr>
          <w:sz w:val="20"/>
        </w:rPr>
      </w:pPr>
      <w:r w:rsidRPr="00F75797">
        <w:rPr>
          <w:b/>
          <w:sz w:val="20"/>
        </w:rPr>
        <w:t xml:space="preserve">Waterproofing </w:t>
      </w:r>
      <w:r w:rsidR="00F75797" w:rsidRPr="00F75797">
        <w:rPr>
          <w:b/>
          <w:sz w:val="20"/>
        </w:rPr>
        <w:t xml:space="preserve">Material and </w:t>
      </w:r>
      <w:proofErr w:type="spellStart"/>
      <w:r w:rsidR="00C1650F" w:rsidRPr="004F6F3B">
        <w:rPr>
          <w:b/>
          <w:sz w:val="20"/>
        </w:rPr>
        <w:t>Labour</w:t>
      </w:r>
      <w:proofErr w:type="spellEnd"/>
      <w:r w:rsidR="00C1650F">
        <w:rPr>
          <w:b/>
          <w:sz w:val="20"/>
        </w:rPr>
        <w:t xml:space="preserve"> </w:t>
      </w:r>
      <w:r w:rsidRPr="00F75797">
        <w:rPr>
          <w:b/>
          <w:sz w:val="20"/>
        </w:rPr>
        <w:t>Warranty</w:t>
      </w:r>
      <w:r>
        <w:rPr>
          <w:sz w:val="20"/>
        </w:rPr>
        <w:t xml:space="preserve">: Upon </w:t>
      </w:r>
      <w:r w:rsidR="00222616">
        <w:rPr>
          <w:sz w:val="20"/>
        </w:rPr>
        <w:t xml:space="preserve">installation </w:t>
      </w:r>
      <w:r>
        <w:rPr>
          <w:sz w:val="20"/>
        </w:rPr>
        <w:t xml:space="preserve">completion and </w:t>
      </w:r>
      <w:r w:rsidR="00222616">
        <w:rPr>
          <w:sz w:val="20"/>
        </w:rPr>
        <w:t xml:space="preserve">manufacturer </w:t>
      </w:r>
      <w:r>
        <w:rPr>
          <w:sz w:val="20"/>
        </w:rPr>
        <w:t xml:space="preserve">acceptance of the work required by this section, the waterproofing materials manufacturer will provide </w:t>
      </w:r>
      <w:r w:rsidR="00F75797">
        <w:rPr>
          <w:sz w:val="20"/>
        </w:rPr>
        <w:t xml:space="preserve">to the project Owner, </w:t>
      </w:r>
      <w:r>
        <w:rPr>
          <w:sz w:val="20"/>
        </w:rPr>
        <w:t xml:space="preserve">a written </w:t>
      </w:r>
      <w:r w:rsidR="00F75797">
        <w:rPr>
          <w:sz w:val="20"/>
        </w:rPr>
        <w:t xml:space="preserve">ten </w:t>
      </w:r>
      <w:r>
        <w:rPr>
          <w:sz w:val="20"/>
        </w:rPr>
        <w:t>(</w:t>
      </w:r>
      <w:r w:rsidR="00F75797">
        <w:rPr>
          <w:sz w:val="20"/>
        </w:rPr>
        <w:t>10</w:t>
      </w:r>
      <w:r>
        <w:rPr>
          <w:sz w:val="20"/>
        </w:rPr>
        <w:t xml:space="preserve">) year </w:t>
      </w:r>
      <w:r w:rsidR="00F75797">
        <w:rPr>
          <w:sz w:val="20"/>
        </w:rPr>
        <w:t>non-prorated</w:t>
      </w:r>
      <w:r w:rsidR="00313C6A">
        <w:rPr>
          <w:sz w:val="20"/>
        </w:rPr>
        <w:t xml:space="preserve"> </w:t>
      </w:r>
      <w:r>
        <w:rPr>
          <w:sz w:val="20"/>
        </w:rPr>
        <w:t>warranty</w:t>
      </w:r>
      <w:r w:rsidR="00B451E2">
        <w:rPr>
          <w:sz w:val="20"/>
        </w:rPr>
        <w:t>,</w:t>
      </w:r>
      <w:r>
        <w:rPr>
          <w:sz w:val="20"/>
        </w:rPr>
        <w:t xml:space="preserve"> covering both materials and </w:t>
      </w:r>
      <w:proofErr w:type="spellStart"/>
      <w:r w:rsidR="00C1650F" w:rsidRPr="004F6F3B">
        <w:rPr>
          <w:sz w:val="20"/>
        </w:rPr>
        <w:t>labour</w:t>
      </w:r>
      <w:proofErr w:type="spellEnd"/>
      <w:r w:rsidRPr="004F6F3B">
        <w:rPr>
          <w:sz w:val="20"/>
        </w:rPr>
        <w:t>.</w:t>
      </w:r>
      <w:r>
        <w:rPr>
          <w:sz w:val="20"/>
        </w:rPr>
        <w:t xml:space="preserve"> Issuance of Manufacturer's </w:t>
      </w:r>
      <w:r w:rsidR="00313C6A">
        <w:rPr>
          <w:sz w:val="20"/>
        </w:rPr>
        <w:t xml:space="preserve">Waterproofing </w:t>
      </w:r>
      <w:r>
        <w:rPr>
          <w:sz w:val="20"/>
        </w:rPr>
        <w:t>Warranty requires the following: (1)</w:t>
      </w:r>
      <w:r w:rsidR="00140A45">
        <w:rPr>
          <w:sz w:val="20"/>
        </w:rPr>
        <w:t xml:space="preserve"> </w:t>
      </w:r>
      <w:r w:rsidR="00F75797">
        <w:rPr>
          <w:sz w:val="20"/>
        </w:rPr>
        <w:t xml:space="preserve">Waterproofing </w:t>
      </w:r>
      <w:r w:rsidR="00140A45">
        <w:rPr>
          <w:sz w:val="20"/>
        </w:rPr>
        <w:t xml:space="preserve">System products and drainage composite products shall have been provided by </w:t>
      </w:r>
      <w:r w:rsidR="00B451E2">
        <w:rPr>
          <w:sz w:val="20"/>
        </w:rPr>
        <w:t>a single</w:t>
      </w:r>
      <w:r w:rsidR="00140A45">
        <w:rPr>
          <w:sz w:val="20"/>
        </w:rPr>
        <w:t xml:space="preserve"> manufacturer</w:t>
      </w:r>
      <w:r w:rsidR="00B451E2">
        <w:rPr>
          <w:sz w:val="20"/>
        </w:rPr>
        <w:t>;</w:t>
      </w:r>
      <w:r w:rsidR="00140A45">
        <w:rPr>
          <w:sz w:val="20"/>
        </w:rPr>
        <w:t xml:space="preserve"> </w:t>
      </w:r>
      <w:r w:rsidR="000C75F0">
        <w:rPr>
          <w:sz w:val="20"/>
        </w:rPr>
        <w:t>(2) I</w:t>
      </w:r>
      <w:r>
        <w:rPr>
          <w:sz w:val="20"/>
        </w:rPr>
        <w:t>nstall</w:t>
      </w:r>
      <w:r w:rsidR="000C75F0">
        <w:rPr>
          <w:sz w:val="20"/>
        </w:rPr>
        <w:t>ation of</w:t>
      </w:r>
      <w:r>
        <w:rPr>
          <w:sz w:val="20"/>
        </w:rPr>
        <w:t xml:space="preserve"> waterproofing products and prefabricated drainage composite</w:t>
      </w:r>
      <w:r w:rsidR="000C75F0">
        <w:rPr>
          <w:sz w:val="20"/>
        </w:rPr>
        <w:t xml:space="preserve"> by Manufacturer's Approved Applicator</w:t>
      </w:r>
      <w:r w:rsidR="00313C6A">
        <w:rPr>
          <w:sz w:val="20"/>
        </w:rPr>
        <w:t xml:space="preserve"> in </w:t>
      </w:r>
      <w:r w:rsidR="00F75797">
        <w:rPr>
          <w:sz w:val="20"/>
        </w:rPr>
        <w:t xml:space="preserve">full </w:t>
      </w:r>
      <w:r w:rsidR="00313C6A">
        <w:rPr>
          <w:sz w:val="20"/>
        </w:rPr>
        <w:t>accordance with manufacturer’s quality assurance program requirements</w:t>
      </w:r>
      <w:r w:rsidR="000C75F0">
        <w:rPr>
          <w:sz w:val="20"/>
        </w:rPr>
        <w:t xml:space="preserve">; (3) Installation inspected by </w:t>
      </w:r>
      <w:r w:rsidR="00F75797">
        <w:rPr>
          <w:sz w:val="20"/>
        </w:rPr>
        <w:t xml:space="preserve">an approved and trained </w:t>
      </w:r>
      <w:r w:rsidR="000C75F0">
        <w:rPr>
          <w:sz w:val="20"/>
        </w:rPr>
        <w:t xml:space="preserve">Independent Inspection Firm </w:t>
      </w:r>
      <w:r w:rsidR="00F75797">
        <w:rPr>
          <w:sz w:val="20"/>
        </w:rPr>
        <w:t>participating with the waterproofing manufacturer’s Certified Inspection Program</w:t>
      </w:r>
      <w:r w:rsidR="000C75F0">
        <w:rPr>
          <w:sz w:val="20"/>
        </w:rPr>
        <w:t>;</w:t>
      </w:r>
      <w:r>
        <w:rPr>
          <w:sz w:val="20"/>
        </w:rPr>
        <w:t xml:space="preserve"> (</w:t>
      </w:r>
      <w:r w:rsidR="000C75F0">
        <w:rPr>
          <w:sz w:val="20"/>
        </w:rPr>
        <w:t>4</w:t>
      </w:r>
      <w:r>
        <w:rPr>
          <w:sz w:val="20"/>
        </w:rPr>
        <w:t xml:space="preserve">) In </w:t>
      </w:r>
      <w:r w:rsidR="00F75797">
        <w:rPr>
          <w:sz w:val="20"/>
        </w:rPr>
        <w:t xml:space="preserve">Division </w:t>
      </w:r>
      <w:r>
        <w:rPr>
          <w:sz w:val="20"/>
        </w:rPr>
        <w:t xml:space="preserve">3 work, </w:t>
      </w:r>
      <w:r w:rsidR="00DA2B76">
        <w:rPr>
          <w:sz w:val="20"/>
        </w:rPr>
        <w:t>WATERSTOP XP</w:t>
      </w:r>
      <w:r>
        <w:rPr>
          <w:sz w:val="20"/>
        </w:rPr>
        <w:t xml:space="preserve"> must be installed in all applicable </w:t>
      </w:r>
      <w:r w:rsidR="00021BB2">
        <w:rPr>
          <w:sz w:val="20"/>
        </w:rPr>
        <w:t xml:space="preserve">concrete </w:t>
      </w:r>
      <w:r>
        <w:rPr>
          <w:sz w:val="20"/>
        </w:rPr>
        <w:t>cold pour construction joints</w:t>
      </w:r>
      <w:r w:rsidR="00021BB2">
        <w:rPr>
          <w:sz w:val="20"/>
        </w:rPr>
        <w:t xml:space="preserve">, including </w:t>
      </w:r>
      <w:r w:rsidR="00140A45">
        <w:rPr>
          <w:sz w:val="20"/>
        </w:rPr>
        <w:t xml:space="preserve">around </w:t>
      </w:r>
      <w:r w:rsidR="000C75F0">
        <w:rPr>
          <w:sz w:val="20"/>
        </w:rPr>
        <w:t xml:space="preserve">applicable </w:t>
      </w:r>
      <w:r w:rsidR="00140A45">
        <w:rPr>
          <w:sz w:val="20"/>
        </w:rPr>
        <w:t>penetrations</w:t>
      </w:r>
      <w:r>
        <w:rPr>
          <w:sz w:val="20"/>
        </w:rPr>
        <w:t xml:space="preserve">. Manufacturer's </w:t>
      </w:r>
      <w:r>
        <w:rPr>
          <w:sz w:val="20"/>
        </w:rPr>
        <w:lastRenderedPageBreak/>
        <w:t xml:space="preserve">warranty shall be independent from any other warranties made by the Contractor under requirements of the Contract Documents and may run concurrent with </w:t>
      </w:r>
      <w:r w:rsidR="00B451E2">
        <w:rPr>
          <w:sz w:val="20"/>
        </w:rPr>
        <w:t>the other</w:t>
      </w:r>
      <w:r>
        <w:rPr>
          <w:sz w:val="20"/>
        </w:rPr>
        <w:t xml:space="preserve"> warranties.</w:t>
      </w:r>
    </w:p>
    <w:p w:rsidR="00B21205" w:rsidRDefault="00B21205" w:rsidP="0051788B">
      <w:pPr>
        <w:widowControl/>
        <w:ind w:left="3600" w:right="180" w:firstLine="720"/>
        <w:jc w:val="both"/>
        <w:rPr>
          <w:sz w:val="20"/>
        </w:rPr>
      </w:pPr>
    </w:p>
    <w:p w:rsidR="000E26AB" w:rsidRPr="00B451E2" w:rsidRDefault="000E26AB" w:rsidP="0051788B">
      <w:pPr>
        <w:widowControl/>
        <w:ind w:right="180"/>
        <w:jc w:val="both"/>
        <w:rPr>
          <w:b/>
          <w:sz w:val="20"/>
        </w:rPr>
      </w:pPr>
      <w:r w:rsidRPr="00B451E2">
        <w:rPr>
          <w:b/>
          <w:sz w:val="20"/>
        </w:rPr>
        <w:t xml:space="preserve">PART 2 - PRODUCTS </w:t>
      </w:r>
    </w:p>
    <w:p w:rsidR="000E26AB" w:rsidRDefault="000E26AB" w:rsidP="0051788B">
      <w:pPr>
        <w:widowControl/>
        <w:ind w:right="180"/>
        <w:jc w:val="both"/>
        <w:rPr>
          <w:sz w:val="20"/>
        </w:rPr>
      </w:pPr>
    </w:p>
    <w:p w:rsidR="000E26AB" w:rsidRDefault="000E26AB" w:rsidP="0051788B">
      <w:pPr>
        <w:widowControl/>
        <w:ind w:right="180"/>
        <w:jc w:val="both"/>
        <w:rPr>
          <w:sz w:val="20"/>
        </w:rPr>
      </w:pPr>
      <w:r>
        <w:rPr>
          <w:sz w:val="20"/>
        </w:rPr>
        <w:t xml:space="preserve">2.01 </w:t>
      </w:r>
      <w:r>
        <w:rPr>
          <w:sz w:val="20"/>
        </w:rPr>
        <w:tab/>
        <w:t>MANUFACTURER</w:t>
      </w:r>
    </w:p>
    <w:p w:rsidR="000E26AB" w:rsidRDefault="000E26AB" w:rsidP="0051788B">
      <w:pPr>
        <w:widowControl/>
        <w:ind w:right="180"/>
        <w:jc w:val="both"/>
        <w:rPr>
          <w:sz w:val="20"/>
        </w:rPr>
      </w:pPr>
    </w:p>
    <w:p w:rsidR="000E26AB" w:rsidRDefault="000E26AB" w:rsidP="0099755F">
      <w:pPr>
        <w:ind w:left="720" w:right="180" w:hanging="720"/>
        <w:jc w:val="both"/>
        <w:rPr>
          <w:sz w:val="20"/>
        </w:rPr>
      </w:pPr>
      <w:r>
        <w:rPr>
          <w:sz w:val="20"/>
        </w:rPr>
        <w:t>A.</w:t>
      </w:r>
      <w:r>
        <w:rPr>
          <w:sz w:val="20"/>
        </w:rPr>
        <w:tab/>
        <w:t xml:space="preserve">Provide </w:t>
      </w:r>
      <w:r w:rsidR="00DA2B76">
        <w:rPr>
          <w:sz w:val="20"/>
        </w:rPr>
        <w:t xml:space="preserve">ULTRASEAL XP </w:t>
      </w:r>
      <w:r>
        <w:rPr>
          <w:sz w:val="20"/>
        </w:rPr>
        <w:t xml:space="preserve">waterproofing </w:t>
      </w:r>
      <w:r w:rsidR="00D14586">
        <w:rPr>
          <w:sz w:val="20"/>
        </w:rPr>
        <w:t xml:space="preserve">membrane </w:t>
      </w:r>
      <w:r w:rsidR="00D1555A">
        <w:rPr>
          <w:sz w:val="20"/>
        </w:rPr>
        <w:t xml:space="preserve">and </w:t>
      </w:r>
      <w:r>
        <w:rPr>
          <w:sz w:val="20"/>
        </w:rPr>
        <w:t xml:space="preserve">applicable accessories as manufactured by </w:t>
      </w:r>
      <w:r w:rsidR="004F6F3B">
        <w:rPr>
          <w:rFonts w:ascii="Franklin Gothic Book" w:hAnsi="Franklin Gothic Book"/>
          <w:color w:val="7F7F7F"/>
          <w:sz w:val="18"/>
          <w:szCs w:val="18"/>
        </w:rPr>
        <w:t xml:space="preserve"> </w:t>
      </w:r>
      <w:r w:rsidR="0099755F">
        <w:rPr>
          <w:sz w:val="20"/>
        </w:rPr>
        <w:t>Colloid Environmental Technologies Company (CETCO), 2870 Forbs Ave, Hoffman Estates, IL 60192, USA. Phone: Toll Free (800) 527-9948 or (847) 851-1800</w:t>
      </w:r>
      <w:r w:rsidR="0099755F">
        <w:rPr>
          <w:sz w:val="20"/>
          <w:lang w:val="pl-PL"/>
        </w:rPr>
        <w:t xml:space="preserve">; </w:t>
      </w:r>
      <w:r>
        <w:rPr>
          <w:sz w:val="20"/>
        </w:rPr>
        <w:t>Web-site:</w:t>
      </w:r>
      <w:r w:rsidR="0099755F">
        <w:rPr>
          <w:sz w:val="20"/>
        </w:rPr>
        <w:t xml:space="preserve"> </w:t>
      </w:r>
      <w:hyperlink r:id="rId11" w:history="1">
        <w:r w:rsidR="004B4A42" w:rsidRPr="000E77B4">
          <w:rPr>
            <w:rStyle w:val="Hyperlink"/>
            <w:sz w:val="20"/>
          </w:rPr>
          <w:t>http://www.cetco.com</w:t>
        </w:r>
      </w:hyperlink>
      <w:r>
        <w:rPr>
          <w:sz w:val="20"/>
        </w:rPr>
        <w:t>.</w:t>
      </w:r>
    </w:p>
    <w:p w:rsidR="008C7E30" w:rsidRDefault="008C7E30" w:rsidP="0051788B">
      <w:pPr>
        <w:widowControl/>
        <w:ind w:left="720" w:right="180" w:hanging="720"/>
        <w:jc w:val="both"/>
        <w:rPr>
          <w:sz w:val="20"/>
        </w:rPr>
      </w:pPr>
    </w:p>
    <w:p w:rsidR="000E26AB" w:rsidRDefault="000E26AB" w:rsidP="0051788B">
      <w:pPr>
        <w:widowControl/>
        <w:ind w:right="180"/>
        <w:jc w:val="both"/>
        <w:rPr>
          <w:sz w:val="20"/>
        </w:rPr>
      </w:pPr>
      <w:r>
        <w:rPr>
          <w:sz w:val="20"/>
        </w:rPr>
        <w:t xml:space="preserve">2.02 </w:t>
      </w:r>
      <w:r>
        <w:rPr>
          <w:sz w:val="20"/>
        </w:rPr>
        <w:tab/>
        <w:t>MATERIALS</w:t>
      </w:r>
    </w:p>
    <w:p w:rsidR="000E26AB" w:rsidRDefault="000E26AB" w:rsidP="0051788B">
      <w:pPr>
        <w:widowControl/>
        <w:ind w:right="180"/>
        <w:jc w:val="both"/>
        <w:rPr>
          <w:sz w:val="20"/>
        </w:rPr>
      </w:pPr>
    </w:p>
    <w:p w:rsidR="000E26AB" w:rsidRDefault="003F0B58" w:rsidP="0051788B">
      <w:pPr>
        <w:widowControl/>
        <w:ind w:right="180"/>
        <w:jc w:val="both"/>
        <w:rPr>
          <w:sz w:val="20"/>
        </w:rPr>
      </w:pPr>
      <w:r>
        <w:rPr>
          <w:sz w:val="20"/>
        </w:rPr>
        <w:t>A</w:t>
      </w:r>
      <w:r w:rsidR="000E26AB">
        <w:rPr>
          <w:sz w:val="20"/>
        </w:rPr>
        <w:t xml:space="preserve">. </w:t>
      </w:r>
      <w:r w:rsidR="000E26AB">
        <w:rPr>
          <w:sz w:val="20"/>
        </w:rPr>
        <w:tab/>
      </w:r>
      <w:r w:rsidR="00D14586">
        <w:rPr>
          <w:sz w:val="20"/>
        </w:rPr>
        <w:t xml:space="preserve">ULTRASEAL </w:t>
      </w:r>
      <w:r w:rsidR="00DA2B76">
        <w:rPr>
          <w:sz w:val="20"/>
        </w:rPr>
        <w:t xml:space="preserve">XP </w:t>
      </w:r>
      <w:r w:rsidR="0007625A">
        <w:rPr>
          <w:sz w:val="20"/>
        </w:rPr>
        <w:t xml:space="preserve">- </w:t>
      </w:r>
      <w:r w:rsidR="00DA2B76">
        <w:rPr>
          <w:sz w:val="20"/>
        </w:rPr>
        <w:t xml:space="preserve">ACTIVE POLYMER </w:t>
      </w:r>
      <w:r w:rsidR="000E26AB">
        <w:rPr>
          <w:sz w:val="20"/>
        </w:rPr>
        <w:t>WATERPROOFING</w:t>
      </w:r>
      <w:r w:rsidR="00C33D65">
        <w:rPr>
          <w:sz w:val="20"/>
        </w:rPr>
        <w:t xml:space="preserve"> </w:t>
      </w:r>
      <w:r w:rsidR="0007625A">
        <w:rPr>
          <w:sz w:val="20"/>
        </w:rPr>
        <w:t>MEMBRANE</w:t>
      </w:r>
    </w:p>
    <w:p w:rsidR="000E26AB" w:rsidRDefault="000E26AB" w:rsidP="0051788B">
      <w:pPr>
        <w:widowControl/>
        <w:ind w:right="180"/>
        <w:jc w:val="both"/>
        <w:rPr>
          <w:sz w:val="20"/>
        </w:rPr>
      </w:pPr>
    </w:p>
    <w:p w:rsidR="00D14586" w:rsidRDefault="000E26AB" w:rsidP="0051788B">
      <w:pPr>
        <w:widowControl/>
        <w:ind w:left="720" w:right="180"/>
        <w:jc w:val="both"/>
        <w:rPr>
          <w:sz w:val="20"/>
        </w:rPr>
      </w:pPr>
      <w:r>
        <w:rPr>
          <w:sz w:val="20"/>
        </w:rPr>
        <w:t xml:space="preserve">1. </w:t>
      </w:r>
      <w:r w:rsidR="00D14586">
        <w:rPr>
          <w:sz w:val="20"/>
        </w:rPr>
        <w:t xml:space="preserve">ULTRASEAL </w:t>
      </w:r>
      <w:r w:rsidR="00DA2B76">
        <w:rPr>
          <w:sz w:val="20"/>
        </w:rPr>
        <w:t xml:space="preserve">XP </w:t>
      </w:r>
      <w:r w:rsidR="00D14586">
        <w:rPr>
          <w:sz w:val="20"/>
        </w:rPr>
        <w:t xml:space="preserve">MEMBRANE: </w:t>
      </w:r>
      <w:r w:rsidR="004F6F3B">
        <w:rPr>
          <w:sz w:val="20"/>
        </w:rPr>
        <w:t>T</w:t>
      </w:r>
      <w:r w:rsidR="00D14586">
        <w:rPr>
          <w:sz w:val="20"/>
        </w:rPr>
        <w:t>hick composite membrane consisting of a</w:t>
      </w:r>
      <w:r w:rsidR="009C1ECE">
        <w:rPr>
          <w:sz w:val="20"/>
        </w:rPr>
        <w:t>n</w:t>
      </w:r>
      <w:r w:rsidR="00D14586">
        <w:rPr>
          <w:sz w:val="20"/>
        </w:rPr>
        <w:t xml:space="preserve"> </w:t>
      </w:r>
      <w:r w:rsidR="003F0B58">
        <w:rPr>
          <w:sz w:val="20"/>
        </w:rPr>
        <w:t>active</w:t>
      </w:r>
      <w:r w:rsidR="00DA2B76">
        <w:rPr>
          <w:sz w:val="20"/>
        </w:rPr>
        <w:t xml:space="preserve"> </w:t>
      </w:r>
      <w:r w:rsidR="009C1ECE">
        <w:rPr>
          <w:sz w:val="20"/>
        </w:rPr>
        <w:t xml:space="preserve">XP </w:t>
      </w:r>
      <w:r w:rsidR="0099755F">
        <w:rPr>
          <w:sz w:val="20"/>
        </w:rPr>
        <w:t>polymer integrally</w:t>
      </w:r>
      <w:r w:rsidR="00D14586">
        <w:rPr>
          <w:sz w:val="20"/>
        </w:rPr>
        <w:t xml:space="preserve"> bonded to a </w:t>
      </w:r>
      <w:r w:rsidR="008200A8">
        <w:rPr>
          <w:sz w:val="20"/>
        </w:rPr>
        <w:t xml:space="preserve">geomembrane </w:t>
      </w:r>
      <w:r w:rsidR="00D14586">
        <w:rPr>
          <w:sz w:val="20"/>
        </w:rPr>
        <w:t>liner. Roll size: 1.2</w:t>
      </w:r>
      <w:r w:rsidR="009C1ECE">
        <w:rPr>
          <w:sz w:val="20"/>
        </w:rPr>
        <w:t xml:space="preserve"> m</w:t>
      </w:r>
      <w:r w:rsidR="00D14586">
        <w:rPr>
          <w:sz w:val="20"/>
        </w:rPr>
        <w:t xml:space="preserve"> x 7.62 m</w:t>
      </w:r>
      <w:r w:rsidR="00DA2B76">
        <w:rPr>
          <w:sz w:val="20"/>
        </w:rPr>
        <w:t xml:space="preserve"> </w:t>
      </w:r>
      <w:r w:rsidR="0099755F">
        <w:rPr>
          <w:sz w:val="20"/>
        </w:rPr>
        <w:t>(4’ x 25’).</w:t>
      </w:r>
    </w:p>
    <w:p w:rsidR="001F7B41" w:rsidRDefault="001F7B41" w:rsidP="0051788B">
      <w:pPr>
        <w:widowControl/>
        <w:ind w:left="720" w:right="180"/>
        <w:jc w:val="both"/>
        <w:rPr>
          <w:sz w:val="20"/>
        </w:rPr>
      </w:pPr>
    </w:p>
    <w:p w:rsidR="000E26AB" w:rsidRDefault="000E26AB" w:rsidP="0051788B">
      <w:pPr>
        <w:widowControl/>
        <w:ind w:left="720" w:right="180"/>
        <w:jc w:val="both"/>
        <w:rPr>
          <w:sz w:val="20"/>
        </w:rPr>
      </w:pPr>
    </w:p>
    <w:p w:rsidR="0005324F" w:rsidRPr="005C47A7" w:rsidRDefault="000E26AB" w:rsidP="0051788B">
      <w:pPr>
        <w:widowControl/>
        <w:ind w:right="180"/>
        <w:jc w:val="both"/>
        <w:rPr>
          <w:sz w:val="20"/>
        </w:rPr>
      </w:pPr>
      <w:r>
        <w:rPr>
          <w:sz w:val="20"/>
        </w:rPr>
        <w:tab/>
      </w:r>
      <w:r w:rsidR="00DA2B76">
        <w:rPr>
          <w:sz w:val="20"/>
        </w:rPr>
        <w:t>ULTRASEAL XP</w:t>
      </w:r>
      <w:r w:rsidR="00175DD4">
        <w:rPr>
          <w:sz w:val="20"/>
        </w:rPr>
        <w:t xml:space="preserve"> </w:t>
      </w:r>
      <w:r w:rsidR="0005324F" w:rsidRPr="005C47A7">
        <w:rPr>
          <w:sz w:val="20"/>
        </w:rPr>
        <w:t>performance properties: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2250"/>
        <w:gridCol w:w="3240"/>
      </w:tblGrid>
      <w:tr w:rsidR="0005324F" w:rsidRPr="0007271E" w:rsidTr="0007271E">
        <w:tc>
          <w:tcPr>
            <w:tcW w:w="3330" w:type="dxa"/>
            <w:shd w:val="clear" w:color="auto" w:fill="auto"/>
          </w:tcPr>
          <w:p w:rsidR="0005324F" w:rsidRPr="0007271E" w:rsidRDefault="0005324F" w:rsidP="0051788B">
            <w:pPr>
              <w:widowControl/>
              <w:ind w:right="180"/>
              <w:jc w:val="both"/>
              <w:rPr>
                <w:sz w:val="20"/>
              </w:rPr>
            </w:pPr>
            <w:r w:rsidRPr="0007271E">
              <w:rPr>
                <w:sz w:val="20"/>
              </w:rPr>
              <w:tab/>
              <w:t xml:space="preserve">PROPERTY </w:t>
            </w:r>
          </w:p>
        </w:tc>
        <w:tc>
          <w:tcPr>
            <w:tcW w:w="2250" w:type="dxa"/>
            <w:shd w:val="clear" w:color="auto" w:fill="auto"/>
          </w:tcPr>
          <w:p w:rsidR="0005324F" w:rsidRPr="0007271E" w:rsidRDefault="0005324F" w:rsidP="0051788B">
            <w:pPr>
              <w:widowControl/>
              <w:ind w:right="180"/>
              <w:jc w:val="both"/>
              <w:rPr>
                <w:sz w:val="20"/>
              </w:rPr>
            </w:pPr>
            <w:r w:rsidRPr="0007271E">
              <w:rPr>
                <w:sz w:val="20"/>
              </w:rPr>
              <w:t>TEST METHOD</w:t>
            </w:r>
          </w:p>
        </w:tc>
        <w:tc>
          <w:tcPr>
            <w:tcW w:w="3240" w:type="dxa"/>
            <w:shd w:val="clear" w:color="auto" w:fill="auto"/>
          </w:tcPr>
          <w:p w:rsidR="0005324F" w:rsidRPr="0007271E" w:rsidRDefault="0005324F" w:rsidP="0051788B">
            <w:pPr>
              <w:widowControl/>
              <w:ind w:right="180"/>
              <w:jc w:val="both"/>
              <w:rPr>
                <w:sz w:val="20"/>
              </w:rPr>
            </w:pPr>
            <w:r w:rsidRPr="0007271E">
              <w:rPr>
                <w:sz w:val="20"/>
              </w:rPr>
              <w:t>TYPICAL VALUE</w:t>
            </w:r>
          </w:p>
        </w:tc>
      </w:tr>
      <w:tr w:rsidR="0005324F" w:rsidRPr="0007271E" w:rsidTr="0007271E">
        <w:tc>
          <w:tcPr>
            <w:tcW w:w="3330" w:type="dxa"/>
            <w:shd w:val="clear" w:color="auto" w:fill="auto"/>
          </w:tcPr>
          <w:p w:rsidR="0005324F" w:rsidRPr="0007271E" w:rsidRDefault="0005324F" w:rsidP="0051788B">
            <w:pPr>
              <w:widowControl/>
              <w:ind w:right="180"/>
              <w:jc w:val="both"/>
              <w:rPr>
                <w:sz w:val="20"/>
              </w:rPr>
            </w:pPr>
            <w:r w:rsidRPr="0007271E">
              <w:rPr>
                <w:sz w:val="20"/>
              </w:rPr>
              <w:t>Hydrostatic Pressure Resistance</w:t>
            </w:r>
          </w:p>
        </w:tc>
        <w:tc>
          <w:tcPr>
            <w:tcW w:w="2250" w:type="dxa"/>
            <w:shd w:val="clear" w:color="auto" w:fill="auto"/>
          </w:tcPr>
          <w:p w:rsidR="0005324F" w:rsidRPr="0007271E" w:rsidRDefault="0005324F" w:rsidP="0051788B">
            <w:pPr>
              <w:widowControl/>
              <w:ind w:right="180"/>
              <w:jc w:val="both"/>
              <w:rPr>
                <w:sz w:val="20"/>
              </w:rPr>
            </w:pPr>
            <w:r w:rsidRPr="0007271E">
              <w:rPr>
                <w:sz w:val="20"/>
              </w:rPr>
              <w:t>ASTM D 5385 mod.</w:t>
            </w:r>
          </w:p>
        </w:tc>
        <w:tc>
          <w:tcPr>
            <w:tcW w:w="3240" w:type="dxa"/>
            <w:shd w:val="clear" w:color="auto" w:fill="auto"/>
          </w:tcPr>
          <w:p w:rsidR="0005324F" w:rsidRPr="00913360" w:rsidRDefault="00913360" w:rsidP="0051788B">
            <w:pPr>
              <w:widowControl/>
              <w:ind w:right="180"/>
              <w:jc w:val="both"/>
              <w:rPr>
                <w:sz w:val="20"/>
              </w:rPr>
            </w:pPr>
            <w:r w:rsidRPr="00B37583">
              <w:rPr>
                <w:sz w:val="20"/>
              </w:rPr>
              <w:t>70m</w:t>
            </w:r>
            <w:r w:rsidRPr="004F6F3B">
              <w:rPr>
                <w:color w:val="FF0000"/>
                <w:sz w:val="20"/>
              </w:rPr>
              <w:t xml:space="preserve"> </w:t>
            </w:r>
            <w:r w:rsidR="0099755F" w:rsidRPr="0099755F">
              <w:rPr>
                <w:sz w:val="20"/>
              </w:rPr>
              <w:t>(231</w:t>
            </w:r>
            <w:r w:rsidR="0099755F">
              <w:rPr>
                <w:sz w:val="20"/>
              </w:rPr>
              <w:t xml:space="preserve"> ft.)</w:t>
            </w:r>
          </w:p>
        </w:tc>
      </w:tr>
      <w:tr w:rsidR="0005324F" w:rsidRPr="0007271E" w:rsidTr="0007271E">
        <w:tc>
          <w:tcPr>
            <w:tcW w:w="3330" w:type="dxa"/>
            <w:shd w:val="clear" w:color="auto" w:fill="auto"/>
          </w:tcPr>
          <w:p w:rsidR="0005324F" w:rsidRPr="0007271E" w:rsidRDefault="00B37583" w:rsidP="0051788B">
            <w:pPr>
              <w:widowControl/>
              <w:ind w:right="180"/>
              <w:jc w:val="both"/>
              <w:rPr>
                <w:sz w:val="20"/>
              </w:rPr>
            </w:pPr>
            <w:r>
              <w:rPr>
                <w:sz w:val="20"/>
              </w:rPr>
              <w:t>Elongation at Break</w:t>
            </w:r>
          </w:p>
        </w:tc>
        <w:tc>
          <w:tcPr>
            <w:tcW w:w="2250" w:type="dxa"/>
            <w:shd w:val="clear" w:color="auto" w:fill="auto"/>
          </w:tcPr>
          <w:p w:rsidR="0005324F" w:rsidRPr="0007271E" w:rsidRDefault="00B37583" w:rsidP="0051788B">
            <w:pPr>
              <w:widowControl/>
              <w:ind w:right="180"/>
              <w:jc w:val="both"/>
              <w:rPr>
                <w:sz w:val="20"/>
              </w:rPr>
            </w:pPr>
            <w:r>
              <w:rPr>
                <w:sz w:val="20"/>
              </w:rPr>
              <w:t>EN ISO 527</w:t>
            </w:r>
          </w:p>
        </w:tc>
        <w:tc>
          <w:tcPr>
            <w:tcW w:w="3240" w:type="dxa"/>
            <w:shd w:val="clear" w:color="auto" w:fill="auto"/>
          </w:tcPr>
          <w:p w:rsidR="0005324F" w:rsidRPr="0007271E" w:rsidRDefault="00B37583" w:rsidP="0051788B">
            <w:pPr>
              <w:widowControl/>
              <w:ind w:right="180"/>
              <w:jc w:val="both"/>
              <w:rPr>
                <w:sz w:val="20"/>
              </w:rPr>
            </w:pPr>
            <w:r>
              <w:rPr>
                <w:sz w:val="20"/>
              </w:rPr>
              <w:t>25%</w:t>
            </w:r>
          </w:p>
        </w:tc>
      </w:tr>
      <w:tr w:rsidR="0005324F" w:rsidRPr="0007271E" w:rsidTr="0007271E">
        <w:tc>
          <w:tcPr>
            <w:tcW w:w="3330" w:type="dxa"/>
            <w:shd w:val="clear" w:color="auto" w:fill="auto"/>
          </w:tcPr>
          <w:p w:rsidR="0005324F" w:rsidRPr="0007271E" w:rsidRDefault="00B37583" w:rsidP="0051788B">
            <w:pPr>
              <w:widowControl/>
              <w:ind w:right="180"/>
              <w:jc w:val="both"/>
              <w:rPr>
                <w:sz w:val="20"/>
              </w:rPr>
            </w:pPr>
            <w:r>
              <w:rPr>
                <w:sz w:val="20"/>
              </w:rPr>
              <w:t>Peel Adhesion to Concrete</w:t>
            </w:r>
          </w:p>
        </w:tc>
        <w:tc>
          <w:tcPr>
            <w:tcW w:w="2250" w:type="dxa"/>
            <w:shd w:val="clear" w:color="auto" w:fill="auto"/>
          </w:tcPr>
          <w:p w:rsidR="0005324F" w:rsidRPr="0007271E" w:rsidRDefault="0005324F" w:rsidP="0051788B">
            <w:pPr>
              <w:widowControl/>
              <w:ind w:right="180"/>
              <w:jc w:val="both"/>
              <w:rPr>
                <w:sz w:val="20"/>
              </w:rPr>
            </w:pPr>
            <w:r w:rsidRPr="0007271E">
              <w:rPr>
                <w:sz w:val="20"/>
              </w:rPr>
              <w:t xml:space="preserve">ASTM </w:t>
            </w:r>
            <w:r w:rsidR="00B37583">
              <w:rPr>
                <w:sz w:val="20"/>
              </w:rPr>
              <w:t>D903 (mod)</w:t>
            </w:r>
          </w:p>
        </w:tc>
        <w:tc>
          <w:tcPr>
            <w:tcW w:w="3240" w:type="dxa"/>
            <w:shd w:val="clear" w:color="auto" w:fill="auto"/>
          </w:tcPr>
          <w:p w:rsidR="0005324F" w:rsidRPr="0007271E" w:rsidRDefault="009C3E6E" w:rsidP="0051788B">
            <w:pPr>
              <w:widowControl/>
              <w:ind w:right="180"/>
              <w:jc w:val="both"/>
              <w:rPr>
                <w:sz w:val="20"/>
              </w:rPr>
            </w:pPr>
            <w:r>
              <w:rPr>
                <w:sz w:val="20"/>
              </w:rPr>
              <w:t>1.7</w:t>
            </w:r>
            <w:r w:rsidR="00B37583">
              <w:rPr>
                <w:sz w:val="20"/>
              </w:rPr>
              <w:t>N/m</w:t>
            </w:r>
            <w:r w:rsidR="00516438">
              <w:rPr>
                <w:sz w:val="20"/>
              </w:rPr>
              <w:t xml:space="preserve"> (15 </w:t>
            </w:r>
            <w:proofErr w:type="spellStart"/>
            <w:r w:rsidR="00516438">
              <w:rPr>
                <w:sz w:val="20"/>
              </w:rPr>
              <w:t>lbs</w:t>
            </w:r>
            <w:proofErr w:type="spellEnd"/>
            <w:r w:rsidR="00516438">
              <w:rPr>
                <w:sz w:val="20"/>
              </w:rPr>
              <w:t>/in)</w:t>
            </w:r>
          </w:p>
        </w:tc>
      </w:tr>
      <w:tr w:rsidR="0005324F" w:rsidRPr="0007271E" w:rsidTr="0007271E">
        <w:tc>
          <w:tcPr>
            <w:tcW w:w="3330" w:type="dxa"/>
            <w:shd w:val="clear" w:color="auto" w:fill="auto"/>
          </w:tcPr>
          <w:p w:rsidR="0005324F" w:rsidRPr="0007271E" w:rsidRDefault="0005324F" w:rsidP="0051788B">
            <w:pPr>
              <w:widowControl/>
              <w:ind w:right="180"/>
              <w:jc w:val="both"/>
              <w:rPr>
                <w:sz w:val="20"/>
              </w:rPr>
            </w:pPr>
            <w:r w:rsidRPr="0007271E">
              <w:rPr>
                <w:sz w:val="20"/>
              </w:rPr>
              <w:t>Puncture Resistance</w:t>
            </w:r>
          </w:p>
        </w:tc>
        <w:tc>
          <w:tcPr>
            <w:tcW w:w="2250" w:type="dxa"/>
            <w:shd w:val="clear" w:color="auto" w:fill="auto"/>
          </w:tcPr>
          <w:p w:rsidR="0005324F" w:rsidRPr="0007271E" w:rsidRDefault="00B37583" w:rsidP="0051788B">
            <w:pPr>
              <w:widowControl/>
              <w:ind w:right="180"/>
              <w:jc w:val="both"/>
              <w:rPr>
                <w:sz w:val="20"/>
              </w:rPr>
            </w:pPr>
            <w:r>
              <w:rPr>
                <w:sz w:val="20"/>
              </w:rPr>
              <w:t>EN ISO 12236</w:t>
            </w:r>
          </w:p>
        </w:tc>
        <w:tc>
          <w:tcPr>
            <w:tcW w:w="3240" w:type="dxa"/>
            <w:shd w:val="clear" w:color="auto" w:fill="auto"/>
          </w:tcPr>
          <w:p w:rsidR="0005324F" w:rsidRPr="0007271E" w:rsidRDefault="00590F52" w:rsidP="0051788B">
            <w:pPr>
              <w:widowControl/>
              <w:ind w:right="180"/>
              <w:jc w:val="both"/>
              <w:rPr>
                <w:sz w:val="20"/>
              </w:rPr>
            </w:pPr>
            <w:r>
              <w:rPr>
                <w:sz w:val="20"/>
              </w:rPr>
              <w:t>3.0kN</w:t>
            </w:r>
            <w:r w:rsidR="009C3E6E">
              <w:rPr>
                <w:sz w:val="20"/>
              </w:rPr>
              <w:t xml:space="preserve"> </w:t>
            </w:r>
            <w:r w:rsidR="00516438">
              <w:rPr>
                <w:sz w:val="20"/>
              </w:rPr>
              <w:t>(</w:t>
            </w:r>
            <w:r w:rsidR="009C3E6E">
              <w:rPr>
                <w:sz w:val="20"/>
              </w:rPr>
              <w:t>674</w:t>
            </w:r>
            <w:r w:rsidR="00516438">
              <w:rPr>
                <w:sz w:val="20"/>
              </w:rPr>
              <w:t xml:space="preserve">.4 </w:t>
            </w:r>
            <w:proofErr w:type="spellStart"/>
            <w:r w:rsidR="00516438">
              <w:rPr>
                <w:sz w:val="20"/>
              </w:rPr>
              <w:t>lbs</w:t>
            </w:r>
            <w:proofErr w:type="spellEnd"/>
            <w:r w:rsidR="00516438">
              <w:rPr>
                <w:sz w:val="20"/>
              </w:rPr>
              <w:t>)</w:t>
            </w:r>
          </w:p>
        </w:tc>
      </w:tr>
      <w:tr w:rsidR="0005324F" w:rsidRPr="0007271E" w:rsidTr="0007271E">
        <w:tc>
          <w:tcPr>
            <w:tcW w:w="3330" w:type="dxa"/>
            <w:shd w:val="clear" w:color="auto" w:fill="auto"/>
          </w:tcPr>
          <w:p w:rsidR="0005324F" w:rsidRPr="0007271E" w:rsidRDefault="0005324F" w:rsidP="0051788B">
            <w:pPr>
              <w:widowControl/>
              <w:ind w:right="180"/>
              <w:jc w:val="both"/>
              <w:rPr>
                <w:sz w:val="20"/>
              </w:rPr>
            </w:pPr>
            <w:r w:rsidRPr="0007271E">
              <w:rPr>
                <w:sz w:val="20"/>
              </w:rPr>
              <w:t>Low Temperature Flexibility</w:t>
            </w:r>
          </w:p>
        </w:tc>
        <w:tc>
          <w:tcPr>
            <w:tcW w:w="2250" w:type="dxa"/>
            <w:shd w:val="clear" w:color="auto" w:fill="auto"/>
          </w:tcPr>
          <w:p w:rsidR="0005324F" w:rsidRPr="0007271E" w:rsidRDefault="0005324F" w:rsidP="0051788B">
            <w:pPr>
              <w:widowControl/>
              <w:ind w:right="180"/>
              <w:jc w:val="both"/>
              <w:rPr>
                <w:sz w:val="20"/>
              </w:rPr>
            </w:pPr>
            <w:r w:rsidRPr="0007271E">
              <w:rPr>
                <w:sz w:val="20"/>
              </w:rPr>
              <w:t>ASTM D1970</w:t>
            </w:r>
          </w:p>
        </w:tc>
        <w:tc>
          <w:tcPr>
            <w:tcW w:w="3240" w:type="dxa"/>
            <w:shd w:val="clear" w:color="auto" w:fill="auto"/>
          </w:tcPr>
          <w:p w:rsidR="0005324F" w:rsidRPr="0007271E" w:rsidRDefault="0005324F" w:rsidP="0051788B">
            <w:pPr>
              <w:widowControl/>
              <w:ind w:right="180"/>
              <w:jc w:val="both"/>
              <w:rPr>
                <w:sz w:val="20"/>
              </w:rPr>
            </w:pPr>
            <w:r w:rsidRPr="0007271E">
              <w:rPr>
                <w:sz w:val="20"/>
              </w:rPr>
              <w:t xml:space="preserve">Unaffected at </w:t>
            </w:r>
            <w:r w:rsidR="00590F52">
              <w:rPr>
                <w:sz w:val="20"/>
              </w:rPr>
              <w:t>-</w:t>
            </w:r>
            <w:r w:rsidR="00913360" w:rsidRPr="00590F52">
              <w:rPr>
                <w:sz w:val="20"/>
              </w:rPr>
              <w:t>32</w:t>
            </w:r>
            <w:r w:rsidR="00913360" w:rsidRPr="00590F52">
              <w:rPr>
                <w:rFonts w:ascii="Arial" w:hAnsi="Arial" w:cs="Arial"/>
                <w:sz w:val="20"/>
              </w:rPr>
              <w:t>°</w:t>
            </w:r>
            <w:r w:rsidR="00913360" w:rsidRPr="00590F52">
              <w:rPr>
                <w:sz w:val="20"/>
              </w:rPr>
              <w:t xml:space="preserve">C </w:t>
            </w:r>
            <w:r w:rsidR="0099755F">
              <w:rPr>
                <w:sz w:val="20"/>
              </w:rPr>
              <w:t>(-25</w:t>
            </w:r>
            <w:r w:rsidR="009C3E6E" w:rsidRPr="00590F52">
              <w:rPr>
                <w:rFonts w:ascii="Arial" w:hAnsi="Arial" w:cs="Arial"/>
                <w:sz w:val="20"/>
              </w:rPr>
              <w:t>°</w:t>
            </w:r>
            <w:r w:rsidR="009C3E6E">
              <w:rPr>
                <w:sz w:val="20"/>
              </w:rPr>
              <w:t>F)</w:t>
            </w:r>
          </w:p>
        </w:tc>
      </w:tr>
      <w:tr w:rsidR="0005324F" w:rsidRPr="0007271E" w:rsidTr="0007271E">
        <w:tc>
          <w:tcPr>
            <w:tcW w:w="3330" w:type="dxa"/>
            <w:shd w:val="clear" w:color="auto" w:fill="auto"/>
          </w:tcPr>
          <w:p w:rsidR="0005324F" w:rsidRPr="0007271E" w:rsidRDefault="005747BD" w:rsidP="0051788B">
            <w:pPr>
              <w:widowControl/>
              <w:ind w:right="180"/>
              <w:jc w:val="both"/>
              <w:rPr>
                <w:sz w:val="20"/>
              </w:rPr>
            </w:pPr>
            <w:r>
              <w:rPr>
                <w:sz w:val="20"/>
              </w:rPr>
              <w:t>Tensile Strength</w:t>
            </w:r>
          </w:p>
        </w:tc>
        <w:tc>
          <w:tcPr>
            <w:tcW w:w="2250" w:type="dxa"/>
            <w:shd w:val="clear" w:color="auto" w:fill="auto"/>
          </w:tcPr>
          <w:p w:rsidR="0005324F" w:rsidRPr="0007271E" w:rsidRDefault="005747BD" w:rsidP="0051788B">
            <w:pPr>
              <w:widowControl/>
              <w:ind w:right="180"/>
              <w:jc w:val="both"/>
              <w:rPr>
                <w:sz w:val="20"/>
              </w:rPr>
            </w:pPr>
            <w:r>
              <w:rPr>
                <w:sz w:val="20"/>
              </w:rPr>
              <w:t>EN ISO 527</w:t>
            </w:r>
          </w:p>
        </w:tc>
        <w:tc>
          <w:tcPr>
            <w:tcW w:w="3240" w:type="dxa"/>
            <w:shd w:val="clear" w:color="auto" w:fill="auto"/>
          </w:tcPr>
          <w:p w:rsidR="0005324F" w:rsidRPr="0007271E" w:rsidRDefault="005747BD" w:rsidP="0051788B">
            <w:pPr>
              <w:widowControl/>
              <w:ind w:right="180"/>
              <w:jc w:val="both"/>
              <w:rPr>
                <w:sz w:val="20"/>
              </w:rPr>
            </w:pPr>
            <w:r>
              <w:rPr>
                <w:sz w:val="20"/>
              </w:rPr>
              <w:t>8.0 N/mm2</w:t>
            </w:r>
            <w:r w:rsidR="00516438">
              <w:rPr>
                <w:sz w:val="20"/>
              </w:rPr>
              <w:t xml:space="preserve"> (1160 psi)</w:t>
            </w:r>
          </w:p>
        </w:tc>
      </w:tr>
    </w:tbl>
    <w:p w:rsidR="000663E4" w:rsidRDefault="000663E4" w:rsidP="0051788B">
      <w:pPr>
        <w:pStyle w:val="BodyText"/>
        <w:ind w:left="720" w:right="180" w:hanging="720"/>
      </w:pPr>
    </w:p>
    <w:p w:rsidR="00D2156B" w:rsidRPr="005C47A7" w:rsidRDefault="00A4398B" w:rsidP="0051788B">
      <w:pPr>
        <w:pStyle w:val="BodyText"/>
        <w:ind w:left="720" w:right="180" w:hanging="720"/>
      </w:pPr>
      <w:r>
        <w:t>B</w:t>
      </w:r>
      <w:r w:rsidR="00D2156B">
        <w:t>.</w:t>
      </w:r>
      <w:r w:rsidR="00D2156B">
        <w:tab/>
      </w:r>
      <w:r w:rsidR="00D2156B" w:rsidRPr="005C47A7">
        <w:t xml:space="preserve">ACCESSORY WATERPROOFING PRODUCTS: All accessory waterproofing materials shall be provided by the waterproofing manufacturer or shall have manufacturer’s written </w:t>
      </w:r>
      <w:r w:rsidR="00D2156B" w:rsidRPr="005C47A7">
        <w:tab/>
        <w:t>approval</w:t>
      </w:r>
      <w:r w:rsidR="008200A8">
        <w:t xml:space="preserve"> </w:t>
      </w:r>
      <w:r w:rsidR="00D2156B" w:rsidRPr="005C47A7">
        <w:t>for substitution.</w:t>
      </w:r>
    </w:p>
    <w:p w:rsidR="00220D0C" w:rsidRDefault="00D2156B" w:rsidP="0051788B">
      <w:pPr>
        <w:widowControl/>
        <w:ind w:left="720" w:right="180"/>
        <w:jc w:val="both"/>
        <w:rPr>
          <w:sz w:val="20"/>
        </w:rPr>
      </w:pPr>
      <w:r w:rsidRPr="005C47A7">
        <w:rPr>
          <w:sz w:val="20"/>
        </w:rPr>
        <w:t xml:space="preserve">1. </w:t>
      </w:r>
      <w:r w:rsidR="00DA2B76">
        <w:rPr>
          <w:sz w:val="20"/>
        </w:rPr>
        <w:t>SEAL-X XP</w:t>
      </w:r>
      <w:r w:rsidRPr="005C47A7">
        <w:rPr>
          <w:sz w:val="20"/>
        </w:rPr>
        <w:t xml:space="preserve">:  Trowel grade </w:t>
      </w:r>
      <w:r w:rsidR="00220D0C">
        <w:rPr>
          <w:sz w:val="20"/>
        </w:rPr>
        <w:t xml:space="preserve">detailing mastic </w:t>
      </w:r>
    </w:p>
    <w:p w:rsidR="00353927" w:rsidRDefault="00991899" w:rsidP="0051788B">
      <w:pPr>
        <w:widowControl/>
        <w:ind w:left="720" w:right="180"/>
        <w:jc w:val="both"/>
        <w:rPr>
          <w:sz w:val="20"/>
        </w:rPr>
      </w:pPr>
      <w:r>
        <w:rPr>
          <w:sz w:val="20"/>
        </w:rPr>
        <w:t>2</w:t>
      </w:r>
      <w:r w:rsidR="00353927">
        <w:rPr>
          <w:sz w:val="20"/>
        </w:rPr>
        <w:t xml:space="preserve">. </w:t>
      </w:r>
      <w:proofErr w:type="spellStart"/>
      <w:r w:rsidR="00353927">
        <w:rPr>
          <w:sz w:val="20"/>
        </w:rPr>
        <w:t>SeamTape</w:t>
      </w:r>
      <w:proofErr w:type="spellEnd"/>
      <w:r w:rsidR="00AE7F4F" w:rsidRPr="00CA4BC2">
        <w:rPr>
          <w:rFonts w:ascii="Arial" w:hAnsi="Arial" w:cs="Arial"/>
          <w:sz w:val="20"/>
          <w:vertAlign w:val="superscript"/>
        </w:rPr>
        <w:t>®</w:t>
      </w:r>
      <w:r w:rsidR="00353927">
        <w:rPr>
          <w:sz w:val="20"/>
        </w:rPr>
        <w:t>: sealant tape</w:t>
      </w:r>
      <w:r w:rsidR="00C33D65">
        <w:rPr>
          <w:sz w:val="20"/>
        </w:rPr>
        <w:t xml:space="preserve"> for membrane overlaps</w:t>
      </w:r>
      <w:r w:rsidR="00353927">
        <w:rPr>
          <w:sz w:val="20"/>
        </w:rPr>
        <w:t xml:space="preserve">. </w:t>
      </w:r>
    </w:p>
    <w:p w:rsidR="00D2156B" w:rsidRDefault="00991899" w:rsidP="0051788B">
      <w:pPr>
        <w:widowControl/>
        <w:ind w:left="720" w:right="180"/>
        <w:jc w:val="both"/>
        <w:rPr>
          <w:sz w:val="20"/>
        </w:rPr>
      </w:pPr>
      <w:r>
        <w:rPr>
          <w:sz w:val="20"/>
        </w:rPr>
        <w:t>3</w:t>
      </w:r>
      <w:r w:rsidR="00D2156B" w:rsidRPr="005C47A7">
        <w:rPr>
          <w:sz w:val="20"/>
        </w:rPr>
        <w:t>. Termination Bar: Min.</w:t>
      </w:r>
      <w:r w:rsidR="00913360">
        <w:rPr>
          <w:sz w:val="20"/>
        </w:rPr>
        <w:t xml:space="preserve"> </w:t>
      </w:r>
      <w:r w:rsidR="00913360" w:rsidRPr="00C33D65">
        <w:rPr>
          <w:sz w:val="20"/>
        </w:rPr>
        <w:t>3mm</w:t>
      </w:r>
      <w:r w:rsidR="00D2156B" w:rsidRPr="00C33D65">
        <w:rPr>
          <w:sz w:val="20"/>
        </w:rPr>
        <w:t xml:space="preserve"> </w:t>
      </w:r>
      <w:r w:rsidR="00CC5FC5">
        <w:rPr>
          <w:sz w:val="20"/>
        </w:rPr>
        <w:t xml:space="preserve">(1/8”) </w:t>
      </w:r>
      <w:r w:rsidR="00E5729E">
        <w:rPr>
          <w:sz w:val="20"/>
        </w:rPr>
        <w:t>thick by</w:t>
      </w:r>
      <w:r w:rsidR="00913360">
        <w:rPr>
          <w:sz w:val="20"/>
        </w:rPr>
        <w:t xml:space="preserve"> </w:t>
      </w:r>
      <w:r w:rsidR="00913360" w:rsidRPr="00C33D65">
        <w:rPr>
          <w:sz w:val="20"/>
        </w:rPr>
        <w:t>25mm</w:t>
      </w:r>
      <w:r w:rsidR="00E5729E" w:rsidRPr="00C33D65">
        <w:rPr>
          <w:sz w:val="20"/>
        </w:rPr>
        <w:t xml:space="preserve"> </w:t>
      </w:r>
      <w:r w:rsidR="00CC5FC5">
        <w:rPr>
          <w:sz w:val="20"/>
        </w:rPr>
        <w:t xml:space="preserve">(1”) </w:t>
      </w:r>
      <w:r w:rsidR="00D2156B" w:rsidRPr="005C47A7">
        <w:rPr>
          <w:sz w:val="20"/>
        </w:rPr>
        <w:t xml:space="preserve">wide </w:t>
      </w:r>
      <w:r w:rsidR="00E5729E">
        <w:rPr>
          <w:sz w:val="20"/>
        </w:rPr>
        <w:t xml:space="preserve">stainless steel or </w:t>
      </w:r>
      <w:r w:rsidR="00D2156B" w:rsidRPr="005C47A7">
        <w:rPr>
          <w:sz w:val="20"/>
        </w:rPr>
        <w:t xml:space="preserve">aluminum </w:t>
      </w:r>
      <w:r w:rsidR="00E5729E">
        <w:rPr>
          <w:sz w:val="20"/>
        </w:rPr>
        <w:t xml:space="preserve">termination </w:t>
      </w:r>
      <w:r w:rsidR="00D2156B" w:rsidRPr="005C47A7">
        <w:rPr>
          <w:sz w:val="20"/>
        </w:rPr>
        <w:t xml:space="preserve">bar with pre-punched holes </w:t>
      </w:r>
      <w:r w:rsidR="00E5729E">
        <w:rPr>
          <w:sz w:val="20"/>
        </w:rPr>
        <w:t xml:space="preserve">punched </w:t>
      </w:r>
      <w:r w:rsidR="00173E6E">
        <w:rPr>
          <w:sz w:val="20"/>
        </w:rPr>
        <w:t xml:space="preserve">at </w:t>
      </w:r>
      <w:r w:rsidR="00E5729E">
        <w:rPr>
          <w:sz w:val="20"/>
        </w:rPr>
        <w:t xml:space="preserve">150 mm </w:t>
      </w:r>
      <w:r w:rsidR="00CC5FC5">
        <w:rPr>
          <w:sz w:val="20"/>
        </w:rPr>
        <w:t xml:space="preserve">(6”) </w:t>
      </w:r>
      <w:r w:rsidR="00610B04">
        <w:rPr>
          <w:sz w:val="20"/>
        </w:rPr>
        <w:t>on center</w:t>
      </w:r>
      <w:r w:rsidR="00173E6E">
        <w:rPr>
          <w:sz w:val="20"/>
        </w:rPr>
        <w:t xml:space="preserve"> </w:t>
      </w:r>
      <w:r w:rsidR="00D2156B" w:rsidRPr="005C47A7">
        <w:rPr>
          <w:sz w:val="20"/>
        </w:rPr>
        <w:t xml:space="preserve">for fastening. </w:t>
      </w:r>
    </w:p>
    <w:p w:rsidR="00D2156B" w:rsidRDefault="00991899" w:rsidP="0051788B">
      <w:pPr>
        <w:widowControl/>
        <w:ind w:left="720" w:right="180"/>
        <w:jc w:val="both"/>
        <w:rPr>
          <w:sz w:val="20"/>
        </w:rPr>
      </w:pPr>
      <w:r>
        <w:rPr>
          <w:sz w:val="20"/>
        </w:rPr>
        <w:t>4</w:t>
      </w:r>
      <w:r w:rsidR="00D2156B" w:rsidRPr="005C47A7">
        <w:rPr>
          <w:sz w:val="20"/>
        </w:rPr>
        <w:t xml:space="preserve">. </w:t>
      </w:r>
      <w:proofErr w:type="spellStart"/>
      <w:r w:rsidR="00D2156B" w:rsidRPr="005C47A7">
        <w:rPr>
          <w:sz w:val="20"/>
        </w:rPr>
        <w:t>Cementitious</w:t>
      </w:r>
      <w:proofErr w:type="spellEnd"/>
      <w:r w:rsidR="00D2156B" w:rsidRPr="005C47A7">
        <w:rPr>
          <w:sz w:val="20"/>
        </w:rPr>
        <w:t xml:space="preserve"> Wall Board: </w:t>
      </w:r>
      <w:r w:rsidR="00913360" w:rsidRPr="00C33D65">
        <w:rPr>
          <w:sz w:val="20"/>
        </w:rPr>
        <w:t>12mm</w:t>
      </w:r>
      <w:r w:rsidR="00913360" w:rsidRPr="004F6F3B">
        <w:rPr>
          <w:color w:val="FF0000"/>
          <w:sz w:val="20"/>
        </w:rPr>
        <w:t xml:space="preserve"> </w:t>
      </w:r>
      <w:r w:rsidR="00CC5FC5" w:rsidRPr="00CC5FC5">
        <w:rPr>
          <w:sz w:val="20"/>
        </w:rPr>
        <w:t xml:space="preserve">(1/2”) </w:t>
      </w:r>
      <w:r w:rsidR="00D2156B" w:rsidRPr="005C47A7">
        <w:rPr>
          <w:sz w:val="20"/>
        </w:rPr>
        <w:t xml:space="preserve">thick </w:t>
      </w:r>
      <w:proofErr w:type="spellStart"/>
      <w:r w:rsidR="00D2156B" w:rsidRPr="005C47A7">
        <w:rPr>
          <w:sz w:val="20"/>
        </w:rPr>
        <w:t>cementitious</w:t>
      </w:r>
      <w:proofErr w:type="spellEnd"/>
      <w:r w:rsidR="00D2156B" w:rsidRPr="005C47A7">
        <w:rPr>
          <w:sz w:val="20"/>
        </w:rPr>
        <w:t xml:space="preserve"> board for protection of waterproofing during the removal of metal soldier pile cap and top lagging boards. </w:t>
      </w:r>
    </w:p>
    <w:p w:rsidR="00A84684" w:rsidRDefault="00991899" w:rsidP="0051788B">
      <w:pPr>
        <w:widowControl/>
        <w:ind w:left="720" w:right="180"/>
        <w:jc w:val="both"/>
        <w:rPr>
          <w:sz w:val="20"/>
        </w:rPr>
      </w:pPr>
      <w:r>
        <w:rPr>
          <w:sz w:val="20"/>
        </w:rPr>
        <w:t>5</w:t>
      </w:r>
      <w:r w:rsidR="00A84684">
        <w:rPr>
          <w:sz w:val="20"/>
        </w:rPr>
        <w:t xml:space="preserve">. </w:t>
      </w:r>
      <w:r w:rsidR="00DA2B76">
        <w:rPr>
          <w:sz w:val="20"/>
        </w:rPr>
        <w:t xml:space="preserve">CORETEX XP </w:t>
      </w:r>
      <w:r w:rsidR="00A84684">
        <w:rPr>
          <w:sz w:val="20"/>
        </w:rPr>
        <w:t xml:space="preserve">– A low permeable geotextile waterproofing material that utilizes </w:t>
      </w:r>
      <w:r w:rsidR="00C33D65">
        <w:rPr>
          <w:sz w:val="20"/>
        </w:rPr>
        <w:t xml:space="preserve">XP </w:t>
      </w:r>
      <w:r w:rsidR="00A84684">
        <w:rPr>
          <w:sz w:val="20"/>
        </w:rPr>
        <w:t xml:space="preserve">Polymer Core technology. </w:t>
      </w:r>
    </w:p>
    <w:p w:rsidR="003F0B58" w:rsidRDefault="00991899" w:rsidP="0051788B">
      <w:pPr>
        <w:widowControl/>
        <w:ind w:left="720" w:right="180"/>
        <w:jc w:val="both"/>
        <w:rPr>
          <w:sz w:val="20"/>
        </w:rPr>
      </w:pPr>
      <w:r>
        <w:rPr>
          <w:sz w:val="20"/>
        </w:rPr>
        <w:t>6</w:t>
      </w:r>
      <w:r w:rsidR="00D2156B" w:rsidRPr="005C47A7">
        <w:rPr>
          <w:sz w:val="20"/>
        </w:rPr>
        <w:t xml:space="preserve">. </w:t>
      </w:r>
      <w:r w:rsidR="003F0B58">
        <w:rPr>
          <w:sz w:val="20"/>
        </w:rPr>
        <w:t xml:space="preserve">CETSEAL – </w:t>
      </w:r>
      <w:r w:rsidR="007B2AB9">
        <w:rPr>
          <w:sz w:val="20"/>
        </w:rPr>
        <w:t xml:space="preserve">single-component polyether general </w:t>
      </w:r>
      <w:r w:rsidR="00220D0C">
        <w:rPr>
          <w:sz w:val="20"/>
        </w:rPr>
        <w:t xml:space="preserve">sealant </w:t>
      </w:r>
      <w:r w:rsidR="007B2AB9">
        <w:rPr>
          <w:sz w:val="20"/>
        </w:rPr>
        <w:t xml:space="preserve">and </w:t>
      </w:r>
      <w:r w:rsidR="00220D0C">
        <w:rPr>
          <w:sz w:val="20"/>
        </w:rPr>
        <w:t>adhesive</w:t>
      </w:r>
    </w:p>
    <w:p w:rsidR="007B2AB9" w:rsidRDefault="00991899" w:rsidP="0051788B">
      <w:pPr>
        <w:widowControl/>
        <w:ind w:left="720" w:right="180"/>
        <w:jc w:val="both"/>
        <w:rPr>
          <w:sz w:val="20"/>
        </w:rPr>
      </w:pPr>
      <w:r>
        <w:rPr>
          <w:sz w:val="20"/>
        </w:rPr>
        <w:t>7</w:t>
      </w:r>
      <w:r w:rsidR="003F0B58">
        <w:rPr>
          <w:sz w:val="20"/>
        </w:rPr>
        <w:t>. TB-</w:t>
      </w:r>
      <w:r w:rsidR="00147B09">
        <w:rPr>
          <w:sz w:val="20"/>
        </w:rPr>
        <w:t xml:space="preserve">BOOTS </w:t>
      </w:r>
      <w:r w:rsidR="007B2AB9">
        <w:rPr>
          <w:sz w:val="20"/>
        </w:rPr>
        <w:t>–</w:t>
      </w:r>
      <w:r w:rsidR="003F0B58">
        <w:rPr>
          <w:sz w:val="20"/>
        </w:rPr>
        <w:t xml:space="preserve"> </w:t>
      </w:r>
      <w:r w:rsidR="007B2AB9">
        <w:rPr>
          <w:sz w:val="20"/>
        </w:rPr>
        <w:t>pre-</w:t>
      </w:r>
      <w:r w:rsidR="00C26C87">
        <w:rPr>
          <w:sz w:val="20"/>
        </w:rPr>
        <w:t xml:space="preserve">formed, single piece </w:t>
      </w:r>
      <w:r w:rsidR="007B2AB9">
        <w:rPr>
          <w:sz w:val="20"/>
        </w:rPr>
        <w:t>thermoplastic cover</w:t>
      </w:r>
      <w:r w:rsidR="00220D0C">
        <w:rPr>
          <w:sz w:val="20"/>
        </w:rPr>
        <w:t xml:space="preserve"> for tie-back heads and soil nails</w:t>
      </w:r>
      <w:r w:rsidR="00A84684">
        <w:rPr>
          <w:sz w:val="20"/>
        </w:rPr>
        <w:t xml:space="preserve">. Three sizes available: TB-6SN, TB-8, and TB-10. </w:t>
      </w:r>
    </w:p>
    <w:p w:rsidR="0047686A" w:rsidRDefault="00991899" w:rsidP="0047686A">
      <w:pPr>
        <w:widowControl/>
        <w:ind w:left="720" w:right="180"/>
        <w:jc w:val="both"/>
        <w:rPr>
          <w:sz w:val="20"/>
        </w:rPr>
      </w:pPr>
      <w:r>
        <w:rPr>
          <w:sz w:val="20"/>
        </w:rPr>
        <w:t>8</w:t>
      </w:r>
      <w:r w:rsidR="007B2AB9">
        <w:rPr>
          <w:sz w:val="20"/>
        </w:rPr>
        <w:t xml:space="preserve">. </w:t>
      </w:r>
      <w:r w:rsidR="00610B04">
        <w:rPr>
          <w:sz w:val="20"/>
        </w:rPr>
        <w:t>ENVIROSHEET</w:t>
      </w:r>
      <w:r w:rsidR="00FD4195">
        <w:rPr>
          <w:sz w:val="20"/>
        </w:rPr>
        <w:t xml:space="preserve"> </w:t>
      </w:r>
      <w:r w:rsidR="007B2AB9">
        <w:rPr>
          <w:sz w:val="20"/>
        </w:rPr>
        <w:t xml:space="preserve">– </w:t>
      </w:r>
      <w:r w:rsidR="00220D0C">
        <w:rPr>
          <w:sz w:val="20"/>
        </w:rPr>
        <w:t xml:space="preserve">self-adhering </w:t>
      </w:r>
      <w:r w:rsidR="007B2AB9">
        <w:rPr>
          <w:sz w:val="20"/>
        </w:rPr>
        <w:t>membrane used for</w:t>
      </w:r>
      <w:r w:rsidR="007F2A6F">
        <w:rPr>
          <w:sz w:val="20"/>
        </w:rPr>
        <w:t xml:space="preserve"> </w:t>
      </w:r>
      <w:r w:rsidR="007F2A6F" w:rsidRPr="00C33D65">
        <w:rPr>
          <w:sz w:val="20"/>
        </w:rPr>
        <w:t xml:space="preserve">ground-level </w:t>
      </w:r>
      <w:r w:rsidR="00220D0C">
        <w:rPr>
          <w:sz w:val="20"/>
        </w:rPr>
        <w:t xml:space="preserve">and </w:t>
      </w:r>
      <w:r w:rsidR="00913360" w:rsidRPr="00C33D65">
        <w:rPr>
          <w:sz w:val="20"/>
        </w:rPr>
        <w:t xml:space="preserve">through-wall </w:t>
      </w:r>
      <w:r w:rsidR="00574176" w:rsidRPr="00C33D65">
        <w:rPr>
          <w:sz w:val="20"/>
        </w:rPr>
        <w:t>detailing</w:t>
      </w:r>
      <w:r w:rsidR="00353927" w:rsidRPr="00C33D65">
        <w:rPr>
          <w:sz w:val="20"/>
        </w:rPr>
        <w:t>.</w:t>
      </w:r>
    </w:p>
    <w:p w:rsidR="00991899" w:rsidRDefault="00991899" w:rsidP="0047686A">
      <w:pPr>
        <w:pStyle w:val="BlockText"/>
        <w:ind w:left="0" w:right="180"/>
        <w:jc w:val="both"/>
      </w:pPr>
    </w:p>
    <w:p w:rsidR="00D2156B" w:rsidRPr="005C47A7" w:rsidRDefault="00A4398B" w:rsidP="0051788B">
      <w:pPr>
        <w:pStyle w:val="BlockText"/>
        <w:ind w:left="0" w:right="180"/>
        <w:jc w:val="both"/>
      </w:pPr>
      <w:r>
        <w:t>C</w:t>
      </w:r>
      <w:r w:rsidR="00D2156B" w:rsidRPr="005C47A7">
        <w:t>.</w:t>
      </w:r>
      <w:r w:rsidR="00D2156B" w:rsidRPr="005C47A7">
        <w:tab/>
        <w:t>BASE AND SHEET DRAI</w:t>
      </w:r>
      <w:smartTag w:uri="urn:schemas-microsoft-com:office:smarttags" w:element="PersonName">
        <w:r w:rsidR="00D2156B" w:rsidRPr="005C47A7">
          <w:t>NAG</w:t>
        </w:r>
      </w:smartTag>
      <w:r w:rsidR="00D2156B" w:rsidRPr="005C47A7">
        <w:t xml:space="preserve">E COMPOSITE </w:t>
      </w:r>
    </w:p>
    <w:p w:rsidR="00D2156B" w:rsidRPr="005C47A7" w:rsidRDefault="00D2156B" w:rsidP="0051788B">
      <w:pPr>
        <w:pStyle w:val="BlockText"/>
        <w:ind w:right="180"/>
        <w:jc w:val="both"/>
      </w:pPr>
      <w:proofErr w:type="spellStart"/>
      <w:r w:rsidRPr="005C47A7">
        <w:t>Aquadrain</w:t>
      </w:r>
      <w:proofErr w:type="spellEnd"/>
      <w:r w:rsidR="00AE7F4F" w:rsidRPr="00CA4BC2">
        <w:rPr>
          <w:rFonts w:ascii="Arial" w:hAnsi="Arial" w:cs="Arial"/>
          <w:vertAlign w:val="superscript"/>
        </w:rPr>
        <w:t>®</w:t>
      </w:r>
      <w:r w:rsidRPr="005C47A7">
        <w:t xml:space="preserve"> drainage composite by CETCO shall be used where specified to promote positive drainage. Use base drain accessory connectors and outlets as required.</w:t>
      </w:r>
    </w:p>
    <w:p w:rsidR="00ED4BC5" w:rsidRDefault="00ED4BC5" w:rsidP="0051788B">
      <w:pPr>
        <w:pStyle w:val="BlockText"/>
        <w:ind w:right="180"/>
        <w:jc w:val="both"/>
      </w:pPr>
    </w:p>
    <w:p w:rsidR="00D2156B" w:rsidRPr="005C47A7" w:rsidRDefault="00D2156B" w:rsidP="0051788B">
      <w:pPr>
        <w:pStyle w:val="BlockText"/>
        <w:ind w:right="180"/>
        <w:jc w:val="both"/>
      </w:pPr>
      <w:r w:rsidRPr="005C47A7">
        <w:t xml:space="preserve">1. </w:t>
      </w:r>
      <w:proofErr w:type="spellStart"/>
      <w:r w:rsidRPr="005C47A7">
        <w:t>Aquadrain</w:t>
      </w:r>
      <w:proofErr w:type="spellEnd"/>
      <w:r w:rsidR="00AE7F4F" w:rsidRPr="00CA4BC2">
        <w:rPr>
          <w:rFonts w:ascii="Arial" w:hAnsi="Arial" w:cs="Arial"/>
          <w:vertAlign w:val="superscript"/>
        </w:rPr>
        <w:t>®</w:t>
      </w:r>
      <w:r w:rsidRPr="005C47A7">
        <w:t xml:space="preserve"> </w:t>
      </w:r>
      <w:r w:rsidR="00507EC5">
        <w:t xml:space="preserve">15XP </w:t>
      </w:r>
      <w:r w:rsidR="00C33D65">
        <w:t>Drainage Sheet</w:t>
      </w:r>
      <w:r w:rsidR="00913360">
        <w:t>–</w:t>
      </w:r>
      <w:r w:rsidRPr="005C47A7">
        <w:t xml:space="preserve"> </w:t>
      </w:r>
      <w:r w:rsidR="00C33D65" w:rsidRPr="005A05EF">
        <w:t>R</w:t>
      </w:r>
      <w:r w:rsidRPr="005C47A7">
        <w:t>oll of a three-dimensional poly</w:t>
      </w:r>
      <w:r w:rsidR="008B2E94">
        <w:t>propylene</w:t>
      </w:r>
      <w:r w:rsidRPr="005C47A7">
        <w:t xml:space="preserve"> drainage core with a nonwoven geotextile adhered to one side to allow water passage while restricting soil particles. Composite includes a thin polyethylene sheet on the back of the drainage core.  </w:t>
      </w:r>
    </w:p>
    <w:p w:rsidR="00E97BEE" w:rsidRDefault="00D2156B" w:rsidP="0047686A">
      <w:pPr>
        <w:pStyle w:val="BlockText"/>
        <w:ind w:right="180"/>
        <w:jc w:val="both"/>
      </w:pPr>
      <w:r w:rsidRPr="005C47A7">
        <w:tab/>
      </w:r>
    </w:p>
    <w:p w:rsidR="00D2156B" w:rsidRPr="005C47A7" w:rsidRDefault="00D2156B" w:rsidP="0051788B">
      <w:pPr>
        <w:pStyle w:val="BlockText"/>
        <w:ind w:right="180"/>
        <w:jc w:val="both"/>
      </w:pPr>
      <w:r w:rsidRPr="005C47A7">
        <w:t xml:space="preserve">2. </w:t>
      </w:r>
      <w:proofErr w:type="spellStart"/>
      <w:r w:rsidRPr="005C47A7">
        <w:t>Aquadrain</w:t>
      </w:r>
      <w:proofErr w:type="spellEnd"/>
      <w:r w:rsidR="00AE7F4F" w:rsidRPr="00CA4BC2">
        <w:rPr>
          <w:rFonts w:ascii="Arial" w:hAnsi="Arial" w:cs="Arial"/>
          <w:vertAlign w:val="superscript"/>
        </w:rPr>
        <w:t>®</w:t>
      </w:r>
      <w:r w:rsidRPr="005C47A7">
        <w:t xml:space="preserve"> </w:t>
      </w:r>
      <w:r w:rsidR="00507EC5">
        <w:t xml:space="preserve">100BD </w:t>
      </w:r>
      <w:r w:rsidR="00E97BEE">
        <w:t xml:space="preserve">Base Drain </w:t>
      </w:r>
      <w:r w:rsidRPr="005C47A7">
        <w:t>–</w:t>
      </w:r>
      <w:r w:rsidR="00C33D65">
        <w:t>B</w:t>
      </w:r>
      <w:r w:rsidRPr="005C47A7">
        <w:t xml:space="preserve">ase drain composite designed to collect water from sheet composite drainage and then discharge the water to proper sump system or gravity to daylight. </w:t>
      </w:r>
    </w:p>
    <w:p w:rsidR="008C7E30" w:rsidRDefault="00D2156B" w:rsidP="0051788B">
      <w:pPr>
        <w:pStyle w:val="BlockText"/>
        <w:ind w:right="180"/>
        <w:jc w:val="both"/>
      </w:pPr>
      <w:r w:rsidRPr="005C47A7">
        <w:tab/>
        <w:t xml:space="preserve"> </w:t>
      </w:r>
    </w:p>
    <w:p w:rsidR="00D2156B" w:rsidRDefault="00D2156B" w:rsidP="0051788B">
      <w:pPr>
        <w:pStyle w:val="BlockText"/>
        <w:ind w:right="180"/>
        <w:jc w:val="both"/>
      </w:pPr>
      <w:r w:rsidRPr="005C47A7">
        <w:t xml:space="preserve"> </w:t>
      </w:r>
    </w:p>
    <w:p w:rsidR="0047686A" w:rsidRDefault="0047686A" w:rsidP="0051788B">
      <w:pPr>
        <w:pStyle w:val="BlockText"/>
        <w:ind w:right="180"/>
        <w:jc w:val="both"/>
      </w:pPr>
    </w:p>
    <w:p w:rsidR="00516438" w:rsidRDefault="00516438" w:rsidP="0051788B">
      <w:pPr>
        <w:pStyle w:val="BlockText"/>
        <w:ind w:right="180"/>
        <w:jc w:val="both"/>
      </w:pPr>
    </w:p>
    <w:p w:rsidR="004D4B43" w:rsidRDefault="0051788B" w:rsidP="0051788B">
      <w:pPr>
        <w:pStyle w:val="BlockText"/>
        <w:ind w:right="180"/>
        <w:jc w:val="both"/>
      </w:pPr>
      <w:r>
        <w:rPr>
          <w:noProof/>
          <w:snapToGrid/>
        </w:rPr>
        <w:lastRenderedPageBreak/>
        <mc:AlternateContent>
          <mc:Choice Requires="wps">
            <w:drawing>
              <wp:anchor distT="0" distB="0" distL="114300" distR="114300" simplePos="0" relativeHeight="251657216" behindDoc="0" locked="0" layoutInCell="1" allowOverlap="1" wp14:anchorId="65C0C3F2" wp14:editId="2F2A1A85">
                <wp:simplePos x="0" y="0"/>
                <wp:positionH relativeFrom="column">
                  <wp:posOffset>-47625</wp:posOffset>
                </wp:positionH>
                <wp:positionV relativeFrom="paragraph">
                  <wp:posOffset>101600</wp:posOffset>
                </wp:positionV>
                <wp:extent cx="6172200" cy="990600"/>
                <wp:effectExtent l="0" t="0" r="19050" b="1905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90600"/>
                        </a:xfrm>
                        <a:prstGeom prst="rect">
                          <a:avLst/>
                        </a:prstGeom>
                        <a:solidFill>
                          <a:srgbClr val="FFFFFF"/>
                        </a:solidFill>
                        <a:ln w="9525">
                          <a:solidFill>
                            <a:srgbClr val="000000"/>
                          </a:solidFill>
                          <a:miter lim="800000"/>
                          <a:headEnd/>
                          <a:tailEnd/>
                        </a:ln>
                      </wps:spPr>
                      <wps:txbx>
                        <w:txbxContent>
                          <w:p w:rsidR="00165B54" w:rsidRPr="00BA0788" w:rsidRDefault="00165B54" w:rsidP="00BE7CA4">
                            <w:pPr>
                              <w:widowControl/>
                              <w:jc w:val="both"/>
                              <w:rPr>
                                <w:rFonts w:ascii="Arial" w:hAnsi="Arial" w:cs="Arial"/>
                                <w:b/>
                                <w:sz w:val="20"/>
                              </w:rPr>
                            </w:pPr>
                            <w:r w:rsidRPr="00BA0788">
                              <w:rPr>
                                <w:rFonts w:ascii="Arial" w:hAnsi="Arial" w:cs="Arial"/>
                                <w:b/>
                                <w:sz w:val="20"/>
                              </w:rPr>
                              <w:t xml:space="preserve">PART 3- EXECUTION contains work sections pertaining to both zero-lot line construction and backfilled foundation wall construction. Therefore, PART 3 should be edited to only include work sections specific to the job site conditions required on the project. Sections 3.01, 3.02, and 3.03 pertain to all applications. </w:t>
                            </w:r>
                            <w:proofErr w:type="gramStart"/>
                            <w:r w:rsidRPr="00BA0788">
                              <w:rPr>
                                <w:rFonts w:ascii="Arial" w:hAnsi="Arial" w:cs="Arial"/>
                                <w:b/>
                                <w:sz w:val="20"/>
                              </w:rPr>
                              <w:t>Section 3.04 through Section 3.11 pertain</w:t>
                            </w:r>
                            <w:proofErr w:type="gramEnd"/>
                            <w:r w:rsidRPr="00BA0788">
                              <w:rPr>
                                <w:rFonts w:ascii="Arial" w:hAnsi="Arial" w:cs="Arial"/>
                                <w:b/>
                                <w:sz w:val="20"/>
                              </w:rPr>
                              <w:t xml:space="preserve"> only to zero-lot line construction. Sections 3.04B, through Section 3.10B pertain only to backfilled cast-in-place concrete wall applications. </w:t>
                            </w:r>
                          </w:p>
                          <w:p w:rsidR="00165B54" w:rsidRDefault="00165B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3.75pt;margin-top:8pt;width:486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">
                <v:textbox>
                  <w:txbxContent>
                    <w:p w:rsidR="00165B54" w:rsidRPr="00BA0788" w:rsidRDefault="00165B54" w:rsidP="00BE7CA4">
                      <w:pPr>
                        <w:widowControl/>
                        <w:jc w:val="both"/>
                        <w:rPr>
                          <w:rFonts w:ascii="Arial" w:hAnsi="Arial" w:cs="Arial"/>
                          <w:b/>
                          <w:sz w:val="20"/>
                        </w:rPr>
                      </w:pPr>
                      <w:r w:rsidRPr="00BA0788">
                        <w:rPr>
                          <w:rFonts w:ascii="Arial" w:hAnsi="Arial" w:cs="Arial"/>
                          <w:b/>
                          <w:sz w:val="20"/>
                        </w:rPr>
                        <w:t xml:space="preserve">PART 3- EXECUTION contains work sections pertaining to both zero-lot line construction and backfilled foundation wall construction. Therefore, PART 3 should be edited to only include work sections specific to the job site conditions required on the project. Sections 3.01, 3.02, and 3.03 pertain to all applications. Section 3.04 through Section 3.11 pertain only to zero-lot line construction. Sections 3.04B, through Section 3.10B pertain only to backfilled cast-in-place concrete wall applications. </w:t>
                      </w:r>
                    </w:p>
                    <w:p w:rsidR="00165B54" w:rsidRDefault="00165B54"/>
                  </w:txbxContent>
                </v:textbox>
              </v:shape>
            </w:pict>
          </mc:Fallback>
        </mc:AlternateContent>
      </w:r>
    </w:p>
    <w:p w:rsidR="00BE7CA4" w:rsidRDefault="00BE7CA4" w:rsidP="0051788B">
      <w:pPr>
        <w:widowControl/>
        <w:ind w:right="180"/>
        <w:jc w:val="both"/>
        <w:rPr>
          <w:b/>
          <w:sz w:val="20"/>
        </w:rPr>
      </w:pPr>
    </w:p>
    <w:p w:rsidR="00BE7CA4" w:rsidRDefault="00BE7CA4" w:rsidP="0051788B">
      <w:pPr>
        <w:widowControl/>
        <w:ind w:right="180"/>
        <w:jc w:val="both"/>
        <w:rPr>
          <w:b/>
          <w:sz w:val="20"/>
        </w:rPr>
      </w:pPr>
    </w:p>
    <w:p w:rsidR="00BE7CA4" w:rsidRDefault="00BE7CA4" w:rsidP="0051788B">
      <w:pPr>
        <w:widowControl/>
        <w:ind w:right="180"/>
        <w:jc w:val="both"/>
        <w:rPr>
          <w:b/>
          <w:sz w:val="20"/>
        </w:rPr>
      </w:pPr>
    </w:p>
    <w:p w:rsidR="00BE7CA4" w:rsidRDefault="00BE7CA4" w:rsidP="0051788B">
      <w:pPr>
        <w:widowControl/>
        <w:ind w:right="180"/>
        <w:jc w:val="both"/>
        <w:rPr>
          <w:b/>
          <w:sz w:val="20"/>
        </w:rPr>
      </w:pPr>
    </w:p>
    <w:p w:rsidR="00BE7CA4" w:rsidRDefault="00BE7CA4" w:rsidP="0051788B">
      <w:pPr>
        <w:widowControl/>
        <w:ind w:right="180"/>
        <w:jc w:val="both"/>
        <w:rPr>
          <w:b/>
          <w:sz w:val="20"/>
        </w:rPr>
      </w:pPr>
    </w:p>
    <w:p w:rsidR="00BE7CA4" w:rsidRDefault="00BE7CA4" w:rsidP="0051788B">
      <w:pPr>
        <w:widowControl/>
        <w:ind w:right="180"/>
        <w:jc w:val="both"/>
        <w:rPr>
          <w:b/>
          <w:sz w:val="20"/>
        </w:rPr>
      </w:pPr>
    </w:p>
    <w:p w:rsidR="00BE7CA4" w:rsidRDefault="00BE7CA4" w:rsidP="0051788B">
      <w:pPr>
        <w:widowControl/>
        <w:ind w:right="180"/>
        <w:jc w:val="both"/>
        <w:rPr>
          <w:b/>
          <w:sz w:val="20"/>
        </w:rPr>
      </w:pPr>
    </w:p>
    <w:p w:rsidR="000E26AB" w:rsidRDefault="000E26AB" w:rsidP="0051788B">
      <w:pPr>
        <w:widowControl/>
        <w:ind w:right="180"/>
        <w:jc w:val="both"/>
        <w:rPr>
          <w:b/>
          <w:sz w:val="20"/>
        </w:rPr>
      </w:pPr>
      <w:r w:rsidRPr="00590928">
        <w:rPr>
          <w:b/>
          <w:sz w:val="20"/>
        </w:rPr>
        <w:t xml:space="preserve">PART 3 </w:t>
      </w:r>
      <w:r w:rsidR="00590928">
        <w:rPr>
          <w:b/>
          <w:sz w:val="20"/>
        </w:rPr>
        <w:t>–</w:t>
      </w:r>
      <w:r w:rsidRPr="00590928">
        <w:rPr>
          <w:b/>
          <w:sz w:val="20"/>
        </w:rPr>
        <w:t xml:space="preserve"> EXECUTION</w:t>
      </w:r>
    </w:p>
    <w:p w:rsidR="00590928" w:rsidRDefault="00590928" w:rsidP="0051788B">
      <w:pPr>
        <w:widowControl/>
        <w:ind w:right="180"/>
        <w:jc w:val="both"/>
        <w:rPr>
          <w:b/>
          <w:sz w:val="20"/>
        </w:rPr>
      </w:pPr>
    </w:p>
    <w:p w:rsidR="000E26AB" w:rsidRDefault="000E26AB" w:rsidP="0051788B">
      <w:pPr>
        <w:widowControl/>
        <w:ind w:left="720" w:right="180" w:hanging="720"/>
        <w:jc w:val="both"/>
        <w:rPr>
          <w:sz w:val="20"/>
        </w:rPr>
      </w:pPr>
      <w:r>
        <w:rPr>
          <w:sz w:val="20"/>
        </w:rPr>
        <w:t>A.</w:t>
      </w:r>
      <w:r>
        <w:rPr>
          <w:sz w:val="20"/>
        </w:rPr>
        <w:tab/>
        <w:t xml:space="preserve">Comply with </w:t>
      </w:r>
      <w:r w:rsidR="008A50A3">
        <w:rPr>
          <w:sz w:val="20"/>
        </w:rPr>
        <w:t xml:space="preserve">contract documents and </w:t>
      </w:r>
      <w:r>
        <w:rPr>
          <w:sz w:val="20"/>
        </w:rPr>
        <w:t>manufacturer's product data, including product application and installation instructions</w:t>
      </w:r>
      <w:r w:rsidR="008A50A3">
        <w:rPr>
          <w:sz w:val="20"/>
        </w:rPr>
        <w:t>.</w:t>
      </w:r>
      <w:r>
        <w:rPr>
          <w:sz w:val="20"/>
        </w:rPr>
        <w:t xml:space="preserve"> </w:t>
      </w:r>
    </w:p>
    <w:p w:rsidR="000E26AB" w:rsidRDefault="000E26AB" w:rsidP="0051788B">
      <w:pPr>
        <w:widowControl/>
        <w:ind w:right="180"/>
        <w:jc w:val="both"/>
        <w:rPr>
          <w:sz w:val="20"/>
        </w:rPr>
      </w:pPr>
    </w:p>
    <w:p w:rsidR="000E26AB" w:rsidRDefault="000E26AB" w:rsidP="0051788B">
      <w:pPr>
        <w:widowControl/>
        <w:ind w:right="180"/>
        <w:jc w:val="both"/>
        <w:rPr>
          <w:sz w:val="20"/>
        </w:rPr>
      </w:pPr>
      <w:r>
        <w:rPr>
          <w:sz w:val="20"/>
        </w:rPr>
        <w:t xml:space="preserve">3.01 </w:t>
      </w:r>
      <w:r>
        <w:rPr>
          <w:sz w:val="20"/>
        </w:rPr>
        <w:tab/>
      </w:r>
      <w:r w:rsidR="00E97BEE">
        <w:rPr>
          <w:sz w:val="20"/>
        </w:rPr>
        <w:t xml:space="preserve">SUBSTRATE </w:t>
      </w:r>
      <w:r>
        <w:rPr>
          <w:sz w:val="20"/>
        </w:rPr>
        <w:t>INSPECTION</w:t>
      </w:r>
      <w:r w:rsidR="001B6961">
        <w:rPr>
          <w:sz w:val="20"/>
        </w:rPr>
        <w:t xml:space="preserve"> AND CONDITIONS</w:t>
      </w:r>
    </w:p>
    <w:p w:rsidR="000E26AB" w:rsidRDefault="000E26AB" w:rsidP="0051788B">
      <w:pPr>
        <w:widowControl/>
        <w:ind w:right="180"/>
        <w:jc w:val="both"/>
        <w:rPr>
          <w:sz w:val="20"/>
        </w:rPr>
      </w:pPr>
    </w:p>
    <w:p w:rsidR="008A2627" w:rsidRDefault="000E26AB" w:rsidP="0051788B">
      <w:pPr>
        <w:widowControl/>
        <w:ind w:left="720" w:right="180" w:hanging="720"/>
        <w:jc w:val="both"/>
        <w:rPr>
          <w:sz w:val="20"/>
        </w:rPr>
      </w:pPr>
      <w:r>
        <w:rPr>
          <w:sz w:val="20"/>
        </w:rPr>
        <w:t>A.</w:t>
      </w:r>
      <w:r>
        <w:rPr>
          <w:sz w:val="20"/>
        </w:rPr>
        <w:tab/>
        <w:t>The installer</w:t>
      </w:r>
      <w:r w:rsidR="005C47A7">
        <w:rPr>
          <w:sz w:val="20"/>
        </w:rPr>
        <w:t>, with the Owner’s Independent Inspector present,</w:t>
      </w:r>
      <w:r>
        <w:rPr>
          <w:sz w:val="20"/>
        </w:rPr>
        <w:t xml:space="preserve"> shall examine conditions of substrates and other conditions under which this section work is to be performed and notify the contractor, in writing, of circumstances detrimental to the proper completion of the work. Do not proceed with work until unsatisfactory conditions are corrected and are acceptable for compliance with manufacturer's warranty requirements.</w:t>
      </w:r>
      <w:r w:rsidR="001B6961">
        <w:rPr>
          <w:sz w:val="20"/>
        </w:rPr>
        <w:t xml:space="preserve"> General substrate conditions acceptable for the waterproofing installation are listed below. For conditions not covered </w:t>
      </w:r>
      <w:r w:rsidR="008A50A3">
        <w:rPr>
          <w:sz w:val="20"/>
        </w:rPr>
        <w:t>in this Section</w:t>
      </w:r>
      <w:r w:rsidR="001B6961">
        <w:rPr>
          <w:sz w:val="20"/>
        </w:rPr>
        <w:t xml:space="preserve">, contact the </w:t>
      </w:r>
      <w:r w:rsidR="008A50A3">
        <w:rPr>
          <w:sz w:val="20"/>
        </w:rPr>
        <w:t xml:space="preserve">waterproofing </w:t>
      </w:r>
      <w:r w:rsidR="001B6961">
        <w:rPr>
          <w:sz w:val="20"/>
        </w:rPr>
        <w:t xml:space="preserve">manufacturer for guidance. </w:t>
      </w:r>
    </w:p>
    <w:p w:rsidR="00991899" w:rsidRDefault="00991899" w:rsidP="0051788B">
      <w:pPr>
        <w:widowControl/>
        <w:ind w:left="3600" w:right="180" w:firstLine="720"/>
        <w:jc w:val="both"/>
        <w:rPr>
          <w:sz w:val="20"/>
        </w:rPr>
      </w:pPr>
    </w:p>
    <w:p w:rsidR="009B217D" w:rsidRPr="008A2627" w:rsidRDefault="008A2627" w:rsidP="0051788B">
      <w:pPr>
        <w:widowControl/>
        <w:ind w:left="720" w:right="180" w:hanging="720"/>
        <w:jc w:val="both"/>
        <w:rPr>
          <w:sz w:val="20"/>
        </w:rPr>
      </w:pPr>
      <w:r>
        <w:rPr>
          <w:rFonts w:ascii="Arial" w:hAnsi="Arial" w:cs="Arial"/>
          <w:sz w:val="20"/>
        </w:rPr>
        <w:t>B.</w:t>
      </w:r>
      <w:r>
        <w:rPr>
          <w:rFonts w:ascii="Arial" w:hAnsi="Arial" w:cs="Arial"/>
          <w:sz w:val="20"/>
        </w:rPr>
        <w:tab/>
      </w:r>
      <w:r w:rsidR="00776756" w:rsidRPr="00F348D2">
        <w:rPr>
          <w:rFonts w:ascii="Arial" w:hAnsi="Arial" w:cs="Arial"/>
          <w:sz w:val="20"/>
        </w:rPr>
        <w:t>CONCRETE BLINDING LAYER</w:t>
      </w:r>
      <w:r w:rsidR="009B217D" w:rsidRPr="00F348D2">
        <w:rPr>
          <w:rFonts w:ascii="Arial" w:hAnsi="Arial" w:cs="Arial"/>
          <w:sz w:val="20"/>
        </w:rPr>
        <w:t xml:space="preserve">: </w:t>
      </w:r>
      <w:r w:rsidR="00776756" w:rsidRPr="00F348D2">
        <w:rPr>
          <w:rFonts w:ascii="Arial" w:hAnsi="Arial" w:cs="Arial"/>
          <w:sz w:val="20"/>
        </w:rPr>
        <w:t xml:space="preserve">Concrete blinding layers </w:t>
      </w:r>
      <w:r w:rsidR="009B217D" w:rsidRPr="00F348D2">
        <w:rPr>
          <w:rFonts w:ascii="Arial" w:hAnsi="Arial" w:cs="Arial"/>
          <w:sz w:val="20"/>
        </w:rPr>
        <w:t xml:space="preserve">should have a float finish to provide </w:t>
      </w:r>
      <w:r w:rsidR="009B217D" w:rsidRPr="009F09B5">
        <w:rPr>
          <w:rFonts w:ascii="Arial" w:hAnsi="Arial" w:cs="Arial"/>
          <w:sz w:val="20"/>
        </w:rPr>
        <w:t xml:space="preserve">a </w:t>
      </w:r>
      <w:bookmarkStart w:id="0" w:name="_GoBack"/>
      <w:r w:rsidR="009B217D" w:rsidRPr="009F09B5">
        <w:rPr>
          <w:rFonts w:ascii="Arial" w:hAnsi="Arial" w:cs="Arial"/>
          <w:sz w:val="20"/>
        </w:rPr>
        <w:t xml:space="preserve">planar surface; without sharp angular depressions, voids or raised features.  </w:t>
      </w:r>
    </w:p>
    <w:bookmarkEnd w:id="0"/>
    <w:p w:rsidR="0014429E" w:rsidRDefault="0014429E" w:rsidP="0051788B">
      <w:pPr>
        <w:widowControl/>
        <w:ind w:left="720" w:right="180" w:hanging="720"/>
        <w:jc w:val="both"/>
        <w:rPr>
          <w:sz w:val="20"/>
        </w:rPr>
      </w:pPr>
    </w:p>
    <w:p w:rsidR="0014429E" w:rsidRDefault="008A2627" w:rsidP="0047686A">
      <w:pPr>
        <w:widowControl/>
        <w:ind w:left="720" w:right="180" w:hanging="720"/>
        <w:jc w:val="both"/>
        <w:rPr>
          <w:sz w:val="20"/>
        </w:rPr>
      </w:pPr>
      <w:r>
        <w:rPr>
          <w:sz w:val="20"/>
        </w:rPr>
        <w:t>C.</w:t>
      </w:r>
      <w:r w:rsidR="0014429E">
        <w:rPr>
          <w:sz w:val="20"/>
        </w:rPr>
        <w:t>.</w:t>
      </w:r>
      <w:r w:rsidR="0014429E">
        <w:rPr>
          <w:sz w:val="20"/>
        </w:rPr>
        <w:tab/>
      </w:r>
      <w:r w:rsidR="009B217D">
        <w:rPr>
          <w:sz w:val="20"/>
        </w:rPr>
        <w:t xml:space="preserve">COMPACTED SOIL OR GRAVEL SUB-GRADE: </w:t>
      </w:r>
      <w:r w:rsidR="009B217D">
        <w:rPr>
          <w:rFonts w:ascii="Arial" w:hAnsi="Arial" w:cs="Arial"/>
          <w:sz w:val="20"/>
        </w:rPr>
        <w:t xml:space="preserve">Sub-grade shall be compacted to a minimum Modified Proctor compaction of 85% or greater as specified by civil/geotechnical engineer. The finished </w:t>
      </w:r>
      <w:r w:rsidR="00433ADB">
        <w:rPr>
          <w:rFonts w:ascii="Arial" w:hAnsi="Arial" w:cs="Arial"/>
          <w:sz w:val="20"/>
        </w:rPr>
        <w:t xml:space="preserve">sub-grade </w:t>
      </w:r>
      <w:r w:rsidR="009B217D">
        <w:rPr>
          <w:rFonts w:ascii="Arial" w:hAnsi="Arial" w:cs="Arial"/>
          <w:sz w:val="20"/>
        </w:rPr>
        <w:t xml:space="preserve">surface shall be </w:t>
      </w:r>
      <w:r w:rsidR="00433ADB">
        <w:rPr>
          <w:rFonts w:ascii="Arial" w:hAnsi="Arial" w:cs="Arial"/>
          <w:sz w:val="20"/>
        </w:rPr>
        <w:t>well-leveled</w:t>
      </w:r>
      <w:r w:rsidR="009B217D">
        <w:rPr>
          <w:rFonts w:ascii="Arial" w:hAnsi="Arial" w:cs="Arial"/>
          <w:sz w:val="20"/>
        </w:rPr>
        <w:t xml:space="preserve">, uniform, free of debris and standing water or ice. Aggregate sub-grades shall consist of </w:t>
      </w:r>
      <w:r w:rsidR="00CC5FC5">
        <w:rPr>
          <w:rFonts w:ascii="Arial" w:hAnsi="Arial" w:cs="Arial"/>
          <w:sz w:val="20"/>
        </w:rPr>
        <w:t>19mm (3/4”)</w:t>
      </w:r>
      <w:r w:rsidR="00776756" w:rsidRPr="00F348D2">
        <w:rPr>
          <w:rFonts w:ascii="Arial" w:hAnsi="Arial" w:cs="Arial"/>
          <w:sz w:val="20"/>
        </w:rPr>
        <w:t xml:space="preserve"> </w:t>
      </w:r>
      <w:r w:rsidR="009B217D" w:rsidRPr="00F348D2">
        <w:rPr>
          <w:rFonts w:ascii="Arial" w:hAnsi="Arial" w:cs="Arial"/>
          <w:sz w:val="20"/>
        </w:rPr>
        <w:t xml:space="preserve">stone or smaller and rolled flat, free from any protruding sharp edges. </w:t>
      </w:r>
      <w:r w:rsidR="0014429E" w:rsidRPr="00F348D2">
        <w:rPr>
          <w:sz w:val="20"/>
        </w:rPr>
        <w:t xml:space="preserve">If substrate consists of large aggregate, place a high-strength geotextile layer over the aggregate and then provide several </w:t>
      </w:r>
      <w:r w:rsidR="00776756" w:rsidRPr="00F348D2">
        <w:rPr>
          <w:sz w:val="20"/>
        </w:rPr>
        <w:t xml:space="preserve">centimeters </w:t>
      </w:r>
      <w:r w:rsidR="0014429E">
        <w:rPr>
          <w:sz w:val="20"/>
        </w:rPr>
        <w:t>of compacted soil or sand for uniform support and containment of waterproofing sheets.</w:t>
      </w:r>
      <w:r w:rsidR="000E28F8">
        <w:rPr>
          <w:sz w:val="20"/>
        </w:rPr>
        <w:t xml:space="preserve"> </w:t>
      </w:r>
      <w:r w:rsidR="000E28F8">
        <w:rPr>
          <w:rFonts w:ascii="Arial" w:hAnsi="Arial" w:cs="Arial"/>
          <w:sz w:val="20"/>
        </w:rPr>
        <w:t xml:space="preserve">Specific sub-grade preparation shall be </w:t>
      </w:r>
      <w:r w:rsidR="00FF748A">
        <w:rPr>
          <w:rFonts w:ascii="Arial" w:hAnsi="Arial" w:cs="Arial"/>
          <w:sz w:val="20"/>
        </w:rPr>
        <w:t>approved</w:t>
      </w:r>
      <w:r w:rsidR="000E28F8">
        <w:rPr>
          <w:rFonts w:ascii="Arial" w:hAnsi="Arial" w:cs="Arial"/>
          <w:sz w:val="20"/>
        </w:rPr>
        <w:t xml:space="preserve"> by </w:t>
      </w:r>
      <w:r w:rsidR="00FF748A">
        <w:rPr>
          <w:rFonts w:ascii="Arial" w:hAnsi="Arial" w:cs="Arial"/>
          <w:sz w:val="20"/>
        </w:rPr>
        <w:t>the project’s</w:t>
      </w:r>
      <w:r w:rsidR="000E28F8">
        <w:rPr>
          <w:rFonts w:ascii="Arial" w:hAnsi="Arial" w:cs="Arial"/>
          <w:sz w:val="20"/>
        </w:rPr>
        <w:t xml:space="preserve"> civil or geotechnical engineer.</w:t>
      </w:r>
    </w:p>
    <w:p w:rsidR="0014429E" w:rsidRDefault="008A2627" w:rsidP="0051788B">
      <w:pPr>
        <w:widowControl/>
        <w:spacing w:before="240"/>
        <w:ind w:left="720" w:right="180" w:hanging="720"/>
        <w:jc w:val="both"/>
        <w:rPr>
          <w:sz w:val="20"/>
        </w:rPr>
      </w:pPr>
      <w:r>
        <w:rPr>
          <w:sz w:val="20"/>
        </w:rPr>
        <w:t>D</w:t>
      </w:r>
      <w:r w:rsidR="0014429E">
        <w:rPr>
          <w:sz w:val="20"/>
        </w:rPr>
        <w:t>.</w:t>
      </w:r>
      <w:r w:rsidR="0014429E">
        <w:rPr>
          <w:sz w:val="20"/>
        </w:rPr>
        <w:tab/>
      </w:r>
      <w:r w:rsidR="00B1412D">
        <w:rPr>
          <w:sz w:val="20"/>
        </w:rPr>
        <w:t>WOOD TIMBER SHORING</w:t>
      </w:r>
      <w:r w:rsidR="0014429E">
        <w:rPr>
          <w:sz w:val="20"/>
        </w:rPr>
        <w:t xml:space="preserve">: </w:t>
      </w:r>
      <w:r w:rsidR="00090A4D">
        <w:rPr>
          <w:sz w:val="20"/>
        </w:rPr>
        <w:t>W</w:t>
      </w:r>
      <w:r w:rsidR="0014429E">
        <w:rPr>
          <w:sz w:val="20"/>
        </w:rPr>
        <w:t xml:space="preserve">ood lagging shoring </w:t>
      </w:r>
      <w:r w:rsidR="00090A4D">
        <w:rPr>
          <w:sz w:val="20"/>
        </w:rPr>
        <w:t xml:space="preserve">should </w:t>
      </w:r>
      <w:r w:rsidR="0014429E">
        <w:rPr>
          <w:sz w:val="20"/>
        </w:rPr>
        <w:t xml:space="preserve">extend to the lowest level of the waterproofing installation with any voids or cavities exterior of the lagging </w:t>
      </w:r>
      <w:r w:rsidR="00090A4D">
        <w:rPr>
          <w:sz w:val="20"/>
        </w:rPr>
        <w:t xml:space="preserve">timbers </w:t>
      </w:r>
      <w:r w:rsidR="0014429E">
        <w:rPr>
          <w:sz w:val="20"/>
        </w:rPr>
        <w:t xml:space="preserve">filled with </w:t>
      </w:r>
      <w:r w:rsidR="00BA0788">
        <w:rPr>
          <w:sz w:val="20"/>
        </w:rPr>
        <w:t xml:space="preserve">compacted soil or </w:t>
      </w:r>
      <w:proofErr w:type="spellStart"/>
      <w:r w:rsidR="00BA0788">
        <w:rPr>
          <w:sz w:val="20"/>
        </w:rPr>
        <w:t>cementitious</w:t>
      </w:r>
      <w:proofErr w:type="spellEnd"/>
      <w:r w:rsidR="00BA0788">
        <w:rPr>
          <w:sz w:val="20"/>
        </w:rPr>
        <w:t xml:space="preserve"> grout</w:t>
      </w:r>
      <w:r w:rsidR="0014429E">
        <w:rPr>
          <w:sz w:val="20"/>
        </w:rPr>
        <w:t xml:space="preserve">. Interior surface of lagging boards should be </w:t>
      </w:r>
      <w:r w:rsidR="00090A4D">
        <w:rPr>
          <w:sz w:val="20"/>
        </w:rPr>
        <w:t>plan</w:t>
      </w:r>
      <w:r w:rsidR="00223E89">
        <w:rPr>
          <w:sz w:val="20"/>
        </w:rPr>
        <w:t>a</w:t>
      </w:r>
      <w:r w:rsidR="00090A4D">
        <w:rPr>
          <w:sz w:val="20"/>
        </w:rPr>
        <w:t>r</w:t>
      </w:r>
      <w:r w:rsidR="0014429E">
        <w:rPr>
          <w:sz w:val="20"/>
        </w:rPr>
        <w:t xml:space="preserve"> and tight </w:t>
      </w:r>
      <w:r w:rsidR="00CC5FC5">
        <w:rPr>
          <w:sz w:val="20"/>
        </w:rPr>
        <w:t>together with gaps less than 25</w:t>
      </w:r>
      <w:r w:rsidR="0014429E">
        <w:rPr>
          <w:sz w:val="20"/>
        </w:rPr>
        <w:t>mm</w:t>
      </w:r>
      <w:r w:rsidR="00CC5FC5">
        <w:rPr>
          <w:sz w:val="20"/>
        </w:rPr>
        <w:t xml:space="preserve"> (1”)</w:t>
      </w:r>
      <w:r w:rsidR="0014429E">
        <w:rPr>
          <w:sz w:val="20"/>
        </w:rPr>
        <w:t xml:space="preserve">. Gaps in excess of </w:t>
      </w:r>
      <w:r w:rsidR="002E342B">
        <w:rPr>
          <w:sz w:val="20"/>
        </w:rPr>
        <w:t xml:space="preserve">25mm </w:t>
      </w:r>
      <w:r w:rsidR="00CC5FC5">
        <w:rPr>
          <w:sz w:val="20"/>
        </w:rPr>
        <w:t xml:space="preserve">(1”) </w:t>
      </w:r>
      <w:r w:rsidR="0014429E">
        <w:rPr>
          <w:sz w:val="20"/>
        </w:rPr>
        <w:t xml:space="preserve">should be filled with </w:t>
      </w:r>
      <w:proofErr w:type="spellStart"/>
      <w:r w:rsidR="00BA0788">
        <w:rPr>
          <w:sz w:val="20"/>
        </w:rPr>
        <w:t>cementitious</w:t>
      </w:r>
      <w:proofErr w:type="spellEnd"/>
      <w:r w:rsidR="00BA0788">
        <w:rPr>
          <w:sz w:val="20"/>
        </w:rPr>
        <w:t xml:space="preserve"> grout, </w:t>
      </w:r>
      <w:r w:rsidR="00DA1086">
        <w:rPr>
          <w:sz w:val="20"/>
        </w:rPr>
        <w:t xml:space="preserve">compacted soil, </w:t>
      </w:r>
      <w:r w:rsidR="00BA0788">
        <w:rPr>
          <w:sz w:val="20"/>
        </w:rPr>
        <w:t xml:space="preserve">extruded polystyrene </w:t>
      </w:r>
      <w:r w:rsidR="00933FA3" w:rsidRPr="00C955A6">
        <w:rPr>
          <w:sz w:val="20"/>
        </w:rPr>
        <w:t xml:space="preserve">137.9 </w:t>
      </w:r>
      <w:proofErr w:type="spellStart"/>
      <w:r w:rsidR="00933FA3" w:rsidRPr="00C955A6">
        <w:rPr>
          <w:sz w:val="20"/>
        </w:rPr>
        <w:t>kN</w:t>
      </w:r>
      <w:proofErr w:type="spellEnd"/>
      <w:r w:rsidR="00933FA3" w:rsidRPr="00C955A6">
        <w:rPr>
          <w:sz w:val="20"/>
        </w:rPr>
        <w:t>/m</w:t>
      </w:r>
      <w:r w:rsidR="00933FA3" w:rsidRPr="00C955A6">
        <w:rPr>
          <w:rFonts w:ascii="Arial" w:hAnsi="Arial" w:cs="Arial"/>
          <w:sz w:val="20"/>
        </w:rPr>
        <w:t>²</w:t>
      </w:r>
      <w:r w:rsidR="00933FA3" w:rsidRPr="00CD15A8">
        <w:rPr>
          <w:sz w:val="20"/>
        </w:rPr>
        <w:t xml:space="preserve"> </w:t>
      </w:r>
      <w:r w:rsidR="00516438">
        <w:rPr>
          <w:sz w:val="20"/>
        </w:rPr>
        <w:t xml:space="preserve">(20psi) </w:t>
      </w:r>
      <w:r w:rsidR="00BA0788">
        <w:rPr>
          <w:sz w:val="20"/>
        </w:rPr>
        <w:t>or</w:t>
      </w:r>
      <w:r w:rsidR="00DA1086">
        <w:rPr>
          <w:sz w:val="20"/>
        </w:rPr>
        <w:t xml:space="preserve"> CETCO approved polyurethane</w:t>
      </w:r>
      <w:r w:rsidR="00E64752">
        <w:rPr>
          <w:sz w:val="20"/>
        </w:rPr>
        <w:t xml:space="preserve"> spray</w:t>
      </w:r>
      <w:r w:rsidR="00DA1086">
        <w:rPr>
          <w:sz w:val="20"/>
        </w:rPr>
        <w:t xml:space="preserve"> foam</w:t>
      </w:r>
      <w:r w:rsidR="0014429E">
        <w:rPr>
          <w:sz w:val="20"/>
        </w:rPr>
        <w:t xml:space="preserve">. </w:t>
      </w:r>
      <w:r w:rsidR="00BA0788">
        <w:rPr>
          <w:sz w:val="20"/>
        </w:rPr>
        <w:t>Do not use plywood or other surface treatment over large lagging gaps that leave the cavity void</w:t>
      </w:r>
      <w:r w:rsidR="00CD37C2">
        <w:rPr>
          <w:sz w:val="20"/>
        </w:rPr>
        <w:t xml:space="preserve"> behind them</w:t>
      </w:r>
      <w:r w:rsidR="00BA0788">
        <w:rPr>
          <w:sz w:val="20"/>
        </w:rPr>
        <w:t>.</w:t>
      </w:r>
      <w:r w:rsidR="001060BF">
        <w:rPr>
          <w:sz w:val="20"/>
        </w:rPr>
        <w:t xml:space="preserve"> In areas where lagging gaps are</w:t>
      </w:r>
      <w:r w:rsidR="00933FA3">
        <w:rPr>
          <w:sz w:val="20"/>
        </w:rPr>
        <w:t xml:space="preserve"> </w:t>
      </w:r>
      <w:r w:rsidR="00933FA3" w:rsidRPr="00C955A6">
        <w:rPr>
          <w:sz w:val="20"/>
        </w:rPr>
        <w:t>63mm</w:t>
      </w:r>
      <w:r w:rsidR="00933FA3">
        <w:rPr>
          <w:sz w:val="20"/>
        </w:rPr>
        <w:t xml:space="preserve"> </w:t>
      </w:r>
      <w:r w:rsidR="00CC5FC5">
        <w:rPr>
          <w:sz w:val="20"/>
        </w:rPr>
        <w:t xml:space="preserve">(2.5”) </w:t>
      </w:r>
      <w:r w:rsidR="001060BF">
        <w:rPr>
          <w:sz w:val="20"/>
        </w:rPr>
        <w:t xml:space="preserve">or less, </w:t>
      </w:r>
      <w:proofErr w:type="spellStart"/>
      <w:r w:rsidR="001060BF">
        <w:rPr>
          <w:sz w:val="20"/>
        </w:rPr>
        <w:t>Aquadrain</w:t>
      </w:r>
      <w:proofErr w:type="spellEnd"/>
      <w:r w:rsidR="001060BF">
        <w:rPr>
          <w:sz w:val="20"/>
        </w:rPr>
        <w:t xml:space="preserve"> sheet drainage can be installed over lagging to provide uniform surface to mount </w:t>
      </w:r>
      <w:r w:rsidR="00DA1086">
        <w:rPr>
          <w:sz w:val="20"/>
        </w:rPr>
        <w:t>the waterproofing</w:t>
      </w:r>
      <w:r w:rsidR="008200A8">
        <w:rPr>
          <w:sz w:val="20"/>
        </w:rPr>
        <w:t xml:space="preserve"> </w:t>
      </w:r>
      <w:r w:rsidR="001060BF">
        <w:rPr>
          <w:sz w:val="20"/>
        </w:rPr>
        <w:t xml:space="preserve">without requirement of filling gaps. </w:t>
      </w:r>
      <w:proofErr w:type="spellStart"/>
      <w:r w:rsidR="001060BF">
        <w:rPr>
          <w:sz w:val="20"/>
        </w:rPr>
        <w:t>Aquadrain</w:t>
      </w:r>
      <w:proofErr w:type="spellEnd"/>
      <w:r w:rsidR="001060BF">
        <w:rPr>
          <w:sz w:val="20"/>
        </w:rPr>
        <w:t xml:space="preserve"> sheet and 100BD base drain system should be connected to an operative water discharge system. </w:t>
      </w:r>
      <w:r w:rsidR="00690EE3">
        <w:rPr>
          <w:sz w:val="20"/>
        </w:rPr>
        <w:t>All lagging board nails and other mechanical projections shall be removed or pounded flush. Install a protection material over all soldier piles with raised lagging hanger bolts, form tie rods, or other irregular surface; protection mater</w:t>
      </w:r>
      <w:r w:rsidR="00CC5FC5">
        <w:rPr>
          <w:sz w:val="20"/>
        </w:rPr>
        <w:t>ial should extend a minimum 150</w:t>
      </w:r>
      <w:r w:rsidR="00690EE3">
        <w:rPr>
          <w:sz w:val="20"/>
        </w:rPr>
        <w:t>mm</w:t>
      </w:r>
      <w:r w:rsidR="00CD37C2">
        <w:rPr>
          <w:sz w:val="20"/>
        </w:rPr>
        <w:t xml:space="preserve"> </w:t>
      </w:r>
      <w:r w:rsidR="00CC5FC5">
        <w:rPr>
          <w:sz w:val="20"/>
        </w:rPr>
        <w:t xml:space="preserve">(6”) </w:t>
      </w:r>
      <w:r w:rsidR="00690EE3">
        <w:rPr>
          <w:sz w:val="20"/>
        </w:rPr>
        <w:t xml:space="preserve">to both sides of the steel piling. </w:t>
      </w:r>
      <w:r w:rsidR="001060BF">
        <w:rPr>
          <w:sz w:val="20"/>
        </w:rPr>
        <w:t xml:space="preserve"> </w:t>
      </w:r>
      <w:r w:rsidR="00BA0788">
        <w:rPr>
          <w:sz w:val="20"/>
        </w:rPr>
        <w:t xml:space="preserve">  </w:t>
      </w:r>
    </w:p>
    <w:p w:rsidR="008C7E30" w:rsidRDefault="008C7E30" w:rsidP="0051788B">
      <w:pPr>
        <w:widowControl/>
        <w:ind w:left="720" w:right="180" w:hanging="720"/>
        <w:jc w:val="both"/>
        <w:rPr>
          <w:sz w:val="20"/>
        </w:rPr>
      </w:pPr>
    </w:p>
    <w:p w:rsidR="00480036" w:rsidRDefault="008A2627" w:rsidP="0051788B">
      <w:pPr>
        <w:widowControl/>
        <w:ind w:left="720" w:right="180" w:hanging="720"/>
        <w:jc w:val="both"/>
        <w:rPr>
          <w:sz w:val="20"/>
        </w:rPr>
      </w:pPr>
      <w:r>
        <w:rPr>
          <w:sz w:val="20"/>
        </w:rPr>
        <w:t>E</w:t>
      </w:r>
      <w:r w:rsidR="00090A4D">
        <w:rPr>
          <w:sz w:val="20"/>
        </w:rPr>
        <w:t xml:space="preserve">.  </w:t>
      </w:r>
      <w:r w:rsidR="00090A4D">
        <w:rPr>
          <w:sz w:val="20"/>
        </w:rPr>
        <w:tab/>
      </w:r>
      <w:r w:rsidR="00B1412D">
        <w:rPr>
          <w:sz w:val="20"/>
        </w:rPr>
        <w:t>CUT ROCK FACE OR</w:t>
      </w:r>
      <w:r w:rsidR="00090A4D">
        <w:rPr>
          <w:sz w:val="20"/>
        </w:rPr>
        <w:t xml:space="preserve"> </w:t>
      </w:r>
      <w:r w:rsidR="00B1412D">
        <w:rPr>
          <w:sz w:val="20"/>
        </w:rPr>
        <w:t>AUGER CAST</w:t>
      </w:r>
      <w:r w:rsidR="0042112A">
        <w:rPr>
          <w:sz w:val="20"/>
        </w:rPr>
        <w:t xml:space="preserve"> </w:t>
      </w:r>
      <w:r w:rsidR="00B1412D">
        <w:rPr>
          <w:sz w:val="20"/>
        </w:rPr>
        <w:t>CAISSON</w:t>
      </w:r>
      <w:r w:rsidR="00090A4D">
        <w:rPr>
          <w:sz w:val="20"/>
        </w:rPr>
        <w:t xml:space="preserve"> </w:t>
      </w:r>
      <w:r w:rsidR="00B1412D">
        <w:rPr>
          <w:sz w:val="20"/>
        </w:rPr>
        <w:t>SHORING WALLS</w:t>
      </w:r>
      <w:r w:rsidR="00090A4D">
        <w:rPr>
          <w:sz w:val="20"/>
        </w:rPr>
        <w:t xml:space="preserve">: </w:t>
      </w:r>
      <w:r w:rsidR="001A74B3">
        <w:rPr>
          <w:sz w:val="20"/>
        </w:rPr>
        <w:t>Interior surface of c</w:t>
      </w:r>
      <w:r w:rsidR="00090A4D">
        <w:rPr>
          <w:sz w:val="20"/>
        </w:rPr>
        <w:t xml:space="preserve">ut </w:t>
      </w:r>
      <w:r w:rsidR="001A74B3">
        <w:rPr>
          <w:sz w:val="20"/>
        </w:rPr>
        <w:t>r</w:t>
      </w:r>
      <w:r w:rsidR="00090A4D">
        <w:rPr>
          <w:sz w:val="20"/>
        </w:rPr>
        <w:t>ock and concrete auger pile retention wall</w:t>
      </w:r>
      <w:r w:rsidR="001A74B3">
        <w:rPr>
          <w:sz w:val="20"/>
        </w:rPr>
        <w:t>s</w:t>
      </w:r>
      <w:r w:rsidR="00090A4D">
        <w:rPr>
          <w:sz w:val="20"/>
        </w:rPr>
        <w:t xml:space="preserve"> </w:t>
      </w:r>
      <w:r w:rsidR="001A74B3">
        <w:rPr>
          <w:sz w:val="20"/>
        </w:rPr>
        <w:t>should be plan</w:t>
      </w:r>
      <w:r w:rsidR="00223E89">
        <w:rPr>
          <w:sz w:val="20"/>
        </w:rPr>
        <w:t>a</w:t>
      </w:r>
      <w:r w:rsidR="001A74B3">
        <w:rPr>
          <w:sz w:val="20"/>
        </w:rPr>
        <w:t xml:space="preserve">r without </w:t>
      </w:r>
      <w:r w:rsidR="00676300">
        <w:rPr>
          <w:sz w:val="20"/>
        </w:rPr>
        <w:t xml:space="preserve">irregular surface conditions, </w:t>
      </w:r>
      <w:r w:rsidR="001A74B3">
        <w:rPr>
          <w:sz w:val="20"/>
        </w:rPr>
        <w:t>voids, and sharp transitions that would leave a void space to the outside of the drainage</w:t>
      </w:r>
      <w:r w:rsidR="00676300">
        <w:rPr>
          <w:sz w:val="20"/>
        </w:rPr>
        <w:t xml:space="preserve"> and waterproofing</w:t>
      </w:r>
      <w:r w:rsidR="001A74B3">
        <w:rPr>
          <w:sz w:val="20"/>
        </w:rPr>
        <w:t xml:space="preserve"> installation. </w:t>
      </w:r>
      <w:r w:rsidR="00676300">
        <w:rPr>
          <w:sz w:val="20"/>
        </w:rPr>
        <w:t xml:space="preserve">Irregular rock, void pockets, cracks, sharp concave transitions should be completely filled or smoothed with </w:t>
      </w:r>
      <w:proofErr w:type="spellStart"/>
      <w:r w:rsidR="00676300">
        <w:rPr>
          <w:sz w:val="20"/>
        </w:rPr>
        <w:t>cementitious</w:t>
      </w:r>
      <w:proofErr w:type="spellEnd"/>
      <w:r w:rsidR="00676300">
        <w:rPr>
          <w:sz w:val="20"/>
        </w:rPr>
        <w:t xml:space="preserve"> grout, </w:t>
      </w:r>
      <w:proofErr w:type="spellStart"/>
      <w:r w:rsidR="00676300">
        <w:rPr>
          <w:sz w:val="20"/>
        </w:rPr>
        <w:t>shotcrete</w:t>
      </w:r>
      <w:proofErr w:type="spellEnd"/>
      <w:r w:rsidR="00676300">
        <w:rPr>
          <w:sz w:val="20"/>
        </w:rPr>
        <w:t xml:space="preserve">, or other approved solid material.  </w:t>
      </w:r>
    </w:p>
    <w:p w:rsidR="00902C72" w:rsidRDefault="00902C72" w:rsidP="0051788B">
      <w:pPr>
        <w:widowControl/>
        <w:ind w:left="720" w:right="180" w:hanging="720"/>
        <w:jc w:val="both"/>
        <w:rPr>
          <w:sz w:val="20"/>
        </w:rPr>
      </w:pPr>
    </w:p>
    <w:p w:rsidR="00E62A86" w:rsidRDefault="008A2627" w:rsidP="0047686A">
      <w:pPr>
        <w:widowControl/>
        <w:ind w:left="720" w:right="180" w:hanging="720"/>
        <w:jc w:val="both"/>
        <w:rPr>
          <w:sz w:val="20"/>
        </w:rPr>
      </w:pPr>
      <w:r>
        <w:rPr>
          <w:sz w:val="20"/>
        </w:rPr>
        <w:t>F</w:t>
      </w:r>
      <w:r w:rsidR="00902C72">
        <w:rPr>
          <w:sz w:val="20"/>
        </w:rPr>
        <w:t>.</w:t>
      </w:r>
      <w:r w:rsidR="00902C72">
        <w:rPr>
          <w:sz w:val="20"/>
        </w:rPr>
        <w:tab/>
        <w:t xml:space="preserve">MECHANICAL OR OTHER PENETRATIONS: Mechanical, structural, or architectural materials that will pass through the plane of the waterproofing membrane shall be properly installed and secured in their final position prior to installation of the waterproofing system.  </w:t>
      </w:r>
    </w:p>
    <w:p w:rsidR="0047686A" w:rsidRDefault="0047686A" w:rsidP="0047686A">
      <w:pPr>
        <w:widowControl/>
        <w:ind w:left="720" w:right="180" w:hanging="720"/>
        <w:jc w:val="both"/>
        <w:rPr>
          <w:sz w:val="20"/>
        </w:rPr>
      </w:pPr>
    </w:p>
    <w:p w:rsidR="00090A4D" w:rsidRDefault="008A2627" w:rsidP="0047686A">
      <w:pPr>
        <w:widowControl/>
        <w:ind w:left="720" w:right="180" w:hanging="720"/>
        <w:jc w:val="both"/>
        <w:rPr>
          <w:sz w:val="20"/>
        </w:rPr>
      </w:pPr>
      <w:r>
        <w:rPr>
          <w:sz w:val="20"/>
        </w:rPr>
        <w:t>G</w:t>
      </w:r>
      <w:r w:rsidR="00090A4D">
        <w:rPr>
          <w:sz w:val="20"/>
        </w:rPr>
        <w:t>.</w:t>
      </w:r>
      <w:r w:rsidR="00090A4D">
        <w:rPr>
          <w:sz w:val="20"/>
        </w:rPr>
        <w:tab/>
      </w:r>
      <w:r w:rsidR="00B1412D">
        <w:rPr>
          <w:sz w:val="20"/>
        </w:rPr>
        <w:t>CONCRETE</w:t>
      </w:r>
      <w:r w:rsidR="00090A4D">
        <w:rPr>
          <w:sz w:val="20"/>
        </w:rPr>
        <w:t xml:space="preserve">:  </w:t>
      </w:r>
      <w:r w:rsidR="00BF19E3">
        <w:rPr>
          <w:sz w:val="20"/>
        </w:rPr>
        <w:t xml:space="preserve">Concrete to be waterproofed shall be properly placed and consolidated. </w:t>
      </w:r>
      <w:r w:rsidR="009B4D3E">
        <w:rPr>
          <w:sz w:val="20"/>
        </w:rPr>
        <w:t xml:space="preserve">Reinforced structural slabs should be a minimum of </w:t>
      </w:r>
      <w:r w:rsidR="00165B54">
        <w:rPr>
          <w:sz w:val="20"/>
        </w:rPr>
        <w:t>150mm (6”)</w:t>
      </w:r>
      <w:r w:rsidR="00933FA3">
        <w:rPr>
          <w:sz w:val="20"/>
        </w:rPr>
        <w:t xml:space="preserve"> </w:t>
      </w:r>
      <w:r w:rsidR="009B4D3E">
        <w:rPr>
          <w:sz w:val="20"/>
        </w:rPr>
        <w:t xml:space="preserve">thick when placed </w:t>
      </w:r>
      <w:r w:rsidR="009B4D3E" w:rsidRPr="00C955A6">
        <w:rPr>
          <w:sz w:val="20"/>
        </w:rPr>
        <w:t>on</w:t>
      </w:r>
      <w:r w:rsidR="00933FA3" w:rsidRPr="00C955A6">
        <w:rPr>
          <w:sz w:val="20"/>
        </w:rPr>
        <w:t xml:space="preserve"> concrete blinding</w:t>
      </w:r>
      <w:r w:rsidR="009B4D3E" w:rsidRPr="00C955A6">
        <w:rPr>
          <w:strike/>
          <w:sz w:val="20"/>
        </w:rPr>
        <w:t>.</w:t>
      </w:r>
      <w:r w:rsidR="009B4D3E" w:rsidRPr="00C955A6">
        <w:rPr>
          <w:sz w:val="20"/>
        </w:rPr>
        <w:t xml:space="preserve"> Reinforced concrete slab(s) on compacted grade shall be a minimum of </w:t>
      </w:r>
      <w:r w:rsidR="00165B54">
        <w:rPr>
          <w:sz w:val="20"/>
        </w:rPr>
        <w:t>100mm (4”)</w:t>
      </w:r>
      <w:r w:rsidR="00933FA3" w:rsidRPr="00C955A6">
        <w:rPr>
          <w:sz w:val="20"/>
        </w:rPr>
        <w:t xml:space="preserve"> </w:t>
      </w:r>
      <w:r w:rsidR="009B4D3E" w:rsidRPr="00C955A6">
        <w:rPr>
          <w:sz w:val="20"/>
        </w:rPr>
        <w:t xml:space="preserve">thick. When hydrostatic conditions exist, install </w:t>
      </w:r>
      <w:r w:rsidR="00175DD4" w:rsidRPr="00C955A6">
        <w:rPr>
          <w:sz w:val="20"/>
        </w:rPr>
        <w:t xml:space="preserve">Ultraseal </w:t>
      </w:r>
      <w:r w:rsidR="00CD37C2" w:rsidRPr="00C955A6">
        <w:rPr>
          <w:sz w:val="20"/>
        </w:rPr>
        <w:t xml:space="preserve">XP </w:t>
      </w:r>
      <w:r w:rsidR="009B4D3E" w:rsidRPr="00C955A6">
        <w:rPr>
          <w:sz w:val="20"/>
        </w:rPr>
        <w:t>under all footings, elevator pits and</w:t>
      </w:r>
      <w:r w:rsidR="007F2A6F" w:rsidRPr="00C955A6">
        <w:rPr>
          <w:sz w:val="20"/>
        </w:rPr>
        <w:t xml:space="preserve"> ground</w:t>
      </w:r>
      <w:r w:rsidR="009B4D3E" w:rsidRPr="00C955A6">
        <w:rPr>
          <w:sz w:val="20"/>
        </w:rPr>
        <w:t xml:space="preserve"> beams. </w:t>
      </w:r>
      <w:r w:rsidR="00090A4D" w:rsidRPr="00C955A6">
        <w:rPr>
          <w:sz w:val="20"/>
        </w:rPr>
        <w:t xml:space="preserve">Cast-in-place concrete to receive waterproofing shall be of sound structural grade with a smooth finish, free of debris, oil, grease, laitance, dirt, dust, or other foreign matter which will impair the performance of the waterproofing and drainage system and which do not comply with manufacturer's warranty requirements. </w:t>
      </w:r>
      <w:r w:rsidR="00175DD4" w:rsidRPr="00C955A6">
        <w:rPr>
          <w:sz w:val="20"/>
        </w:rPr>
        <w:t xml:space="preserve">Ultraseal </w:t>
      </w:r>
      <w:r w:rsidR="00CD37C2" w:rsidRPr="00C955A6">
        <w:rPr>
          <w:sz w:val="20"/>
        </w:rPr>
        <w:t xml:space="preserve">XP </w:t>
      </w:r>
      <w:r w:rsidR="00090A4D" w:rsidRPr="00C955A6">
        <w:rPr>
          <w:sz w:val="20"/>
        </w:rPr>
        <w:t>can be installed on green structural concrete as soon as the forms are removed</w:t>
      </w:r>
      <w:r w:rsidR="00BF19E3" w:rsidRPr="00C955A6">
        <w:rPr>
          <w:sz w:val="20"/>
        </w:rPr>
        <w:t xml:space="preserve"> provided the contractor gains written approval from</w:t>
      </w:r>
      <w:r w:rsidR="00090A4D" w:rsidRPr="00C955A6">
        <w:rPr>
          <w:sz w:val="20"/>
        </w:rPr>
        <w:t xml:space="preserve"> project structural engineer </w:t>
      </w:r>
      <w:r w:rsidR="00BF19E3" w:rsidRPr="00C955A6">
        <w:rPr>
          <w:sz w:val="20"/>
        </w:rPr>
        <w:t xml:space="preserve">listing </w:t>
      </w:r>
      <w:r w:rsidR="00090A4D" w:rsidRPr="00C955A6">
        <w:rPr>
          <w:sz w:val="20"/>
        </w:rPr>
        <w:t xml:space="preserve">any site specific concrete curing time requirement. Do not apply </w:t>
      </w:r>
      <w:r w:rsidR="00175DD4" w:rsidRPr="00C955A6">
        <w:rPr>
          <w:sz w:val="20"/>
        </w:rPr>
        <w:t xml:space="preserve">Ultraseal </w:t>
      </w:r>
      <w:r w:rsidR="00933FA3" w:rsidRPr="00C955A6">
        <w:rPr>
          <w:sz w:val="20"/>
        </w:rPr>
        <w:t xml:space="preserve">XP </w:t>
      </w:r>
      <w:r w:rsidR="00090A4D" w:rsidRPr="00C955A6">
        <w:rPr>
          <w:sz w:val="20"/>
        </w:rPr>
        <w:t xml:space="preserve">waterproofing </w:t>
      </w:r>
      <w:r w:rsidR="00F40915" w:rsidRPr="00C955A6">
        <w:rPr>
          <w:sz w:val="20"/>
        </w:rPr>
        <w:t xml:space="preserve">directly </w:t>
      </w:r>
      <w:r w:rsidR="00090A4D" w:rsidRPr="00C955A6">
        <w:rPr>
          <w:sz w:val="20"/>
        </w:rPr>
        <w:t>over lightweight insulating concrete</w:t>
      </w:r>
      <w:r w:rsidR="00F40915" w:rsidRPr="00C955A6">
        <w:rPr>
          <w:sz w:val="20"/>
        </w:rPr>
        <w:t>, wood</w:t>
      </w:r>
      <w:r w:rsidR="00345C81" w:rsidRPr="00C955A6">
        <w:rPr>
          <w:sz w:val="20"/>
        </w:rPr>
        <w:t>,</w:t>
      </w:r>
      <w:r w:rsidR="00F40915" w:rsidRPr="00C955A6">
        <w:rPr>
          <w:sz w:val="20"/>
        </w:rPr>
        <w:t xml:space="preserve"> or steel decking</w:t>
      </w:r>
      <w:r w:rsidR="00090A4D" w:rsidRPr="00C955A6">
        <w:rPr>
          <w:sz w:val="20"/>
        </w:rPr>
        <w:t xml:space="preserve">. </w:t>
      </w:r>
    </w:p>
    <w:p w:rsidR="00CC441D" w:rsidRDefault="00090A4D" w:rsidP="0051788B">
      <w:pPr>
        <w:widowControl/>
        <w:ind w:right="180"/>
        <w:jc w:val="both"/>
        <w:outlineLvl w:val="2"/>
        <w:rPr>
          <w:rFonts w:ascii="Arial" w:hAnsi="Arial" w:cs="Arial"/>
          <w:sz w:val="20"/>
        </w:rPr>
      </w:pPr>
      <w:r>
        <w:rPr>
          <w:sz w:val="20"/>
        </w:rPr>
        <w:t xml:space="preserve"> </w:t>
      </w:r>
      <w:r>
        <w:rPr>
          <w:sz w:val="20"/>
        </w:rPr>
        <w:tab/>
      </w:r>
    </w:p>
    <w:p w:rsidR="00CC441D" w:rsidRDefault="00CC441D" w:rsidP="0051788B">
      <w:pPr>
        <w:widowControl/>
        <w:numPr>
          <w:ilvl w:val="3"/>
          <w:numId w:val="21"/>
        </w:numPr>
        <w:ind w:right="180"/>
        <w:jc w:val="both"/>
        <w:outlineLvl w:val="3"/>
        <w:rPr>
          <w:rFonts w:ascii="Arial" w:hAnsi="Arial" w:cs="Arial"/>
          <w:sz w:val="20"/>
        </w:rPr>
      </w:pPr>
      <w:r>
        <w:rPr>
          <w:rFonts w:ascii="Arial" w:hAnsi="Arial" w:cs="Arial"/>
          <w:sz w:val="20"/>
        </w:rPr>
        <w:t xml:space="preserve">Remove </w:t>
      </w:r>
      <w:r w:rsidRPr="009F09B5">
        <w:rPr>
          <w:rFonts w:ascii="Arial" w:hAnsi="Arial" w:cs="Arial"/>
          <w:sz w:val="20"/>
        </w:rPr>
        <w:t>dirt, debris, oil, grease, cement laitance, or other foreign matter which will impair or negatively affect the performance of the waterproofing and drainage system</w:t>
      </w:r>
      <w:r>
        <w:rPr>
          <w:rFonts w:ascii="Arial" w:hAnsi="Arial" w:cs="Arial"/>
          <w:sz w:val="20"/>
        </w:rPr>
        <w:t>.</w:t>
      </w:r>
    </w:p>
    <w:p w:rsidR="00CC441D" w:rsidRDefault="00CC441D" w:rsidP="0051788B">
      <w:pPr>
        <w:widowControl/>
        <w:ind w:right="180"/>
        <w:jc w:val="both"/>
        <w:outlineLvl w:val="3"/>
        <w:rPr>
          <w:rFonts w:ascii="Arial" w:hAnsi="Arial" w:cs="Arial"/>
          <w:sz w:val="20"/>
        </w:rPr>
      </w:pPr>
    </w:p>
    <w:p w:rsidR="00CC441D" w:rsidRDefault="00CC441D" w:rsidP="0051788B">
      <w:pPr>
        <w:widowControl/>
        <w:numPr>
          <w:ilvl w:val="3"/>
          <w:numId w:val="21"/>
        </w:numPr>
        <w:ind w:right="180"/>
        <w:jc w:val="both"/>
        <w:outlineLvl w:val="3"/>
        <w:rPr>
          <w:rFonts w:ascii="Arial" w:hAnsi="Arial" w:cs="Arial"/>
          <w:sz w:val="20"/>
        </w:rPr>
      </w:pPr>
      <w:r>
        <w:rPr>
          <w:rFonts w:ascii="Arial" w:hAnsi="Arial" w:cs="Arial"/>
          <w:sz w:val="20"/>
        </w:rPr>
        <w:t xml:space="preserve">Protect </w:t>
      </w:r>
      <w:r w:rsidRPr="009F09B5">
        <w:rPr>
          <w:rFonts w:ascii="Arial" w:hAnsi="Arial" w:cs="Arial"/>
          <w:sz w:val="20"/>
        </w:rPr>
        <w:t>adjacent work areas and finished surfaces from damage or contamination from waterproofing products during installation operations</w:t>
      </w:r>
      <w:r>
        <w:rPr>
          <w:rFonts w:ascii="Arial" w:hAnsi="Arial" w:cs="Arial"/>
          <w:sz w:val="20"/>
        </w:rPr>
        <w:t>.</w:t>
      </w:r>
      <w:r w:rsidRPr="009F09B5">
        <w:rPr>
          <w:rFonts w:ascii="Arial" w:hAnsi="Arial" w:cs="Arial"/>
          <w:sz w:val="20"/>
        </w:rPr>
        <w:t xml:space="preserve"> </w:t>
      </w:r>
    </w:p>
    <w:p w:rsidR="00CC441D" w:rsidRDefault="00CC441D" w:rsidP="0051788B">
      <w:pPr>
        <w:widowControl/>
        <w:ind w:right="180"/>
        <w:jc w:val="both"/>
        <w:outlineLvl w:val="3"/>
        <w:rPr>
          <w:rFonts w:ascii="Arial" w:hAnsi="Arial" w:cs="Arial"/>
          <w:sz w:val="20"/>
        </w:rPr>
      </w:pPr>
    </w:p>
    <w:p w:rsidR="00CC441D" w:rsidRDefault="00CC441D" w:rsidP="0051788B">
      <w:pPr>
        <w:widowControl/>
        <w:numPr>
          <w:ilvl w:val="3"/>
          <w:numId w:val="21"/>
        </w:numPr>
        <w:ind w:right="180"/>
        <w:jc w:val="both"/>
        <w:outlineLvl w:val="3"/>
        <w:rPr>
          <w:rFonts w:ascii="Arial" w:hAnsi="Arial" w:cs="Arial"/>
          <w:sz w:val="20"/>
        </w:rPr>
      </w:pPr>
      <w:r w:rsidRPr="009F09B5">
        <w:rPr>
          <w:rFonts w:ascii="Arial" w:hAnsi="Arial" w:cs="Arial"/>
          <w:sz w:val="20"/>
        </w:rPr>
        <w:t xml:space="preserve">Form fins, ridges, ponding ridges and other protrusions should be level and smooth with concrete surface. </w:t>
      </w:r>
    </w:p>
    <w:p w:rsidR="00CC441D" w:rsidRDefault="00CC441D" w:rsidP="0051788B">
      <w:pPr>
        <w:widowControl/>
        <w:ind w:right="180"/>
        <w:jc w:val="both"/>
        <w:outlineLvl w:val="3"/>
        <w:rPr>
          <w:rFonts w:ascii="Arial" w:hAnsi="Arial" w:cs="Arial"/>
          <w:sz w:val="20"/>
        </w:rPr>
      </w:pPr>
    </w:p>
    <w:p w:rsidR="00CC441D" w:rsidRDefault="00CC441D" w:rsidP="0051788B">
      <w:pPr>
        <w:widowControl/>
        <w:numPr>
          <w:ilvl w:val="3"/>
          <w:numId w:val="21"/>
        </w:numPr>
        <w:ind w:right="180"/>
        <w:jc w:val="both"/>
        <w:outlineLvl w:val="3"/>
        <w:rPr>
          <w:rFonts w:ascii="Arial" w:hAnsi="Arial" w:cs="Arial"/>
          <w:sz w:val="20"/>
        </w:rPr>
      </w:pPr>
      <w:r w:rsidRPr="009F09B5">
        <w:rPr>
          <w:rFonts w:ascii="Arial" w:hAnsi="Arial" w:cs="Arial"/>
          <w:sz w:val="20"/>
        </w:rPr>
        <w:t>Honeycombing, aggregate pockets, tie-rod holes and other voids sh</w:t>
      </w:r>
      <w:r>
        <w:rPr>
          <w:rFonts w:ascii="Arial" w:hAnsi="Arial" w:cs="Arial"/>
          <w:sz w:val="20"/>
        </w:rPr>
        <w:t>all</w:t>
      </w:r>
      <w:r w:rsidRPr="009F09B5">
        <w:rPr>
          <w:rFonts w:ascii="Arial" w:hAnsi="Arial" w:cs="Arial"/>
          <w:sz w:val="20"/>
        </w:rPr>
        <w:t xml:space="preserve"> be completely filled with non-shrink </w:t>
      </w:r>
      <w:proofErr w:type="spellStart"/>
      <w:r w:rsidRPr="009F09B5">
        <w:rPr>
          <w:rFonts w:ascii="Arial" w:hAnsi="Arial" w:cs="Arial"/>
          <w:sz w:val="20"/>
        </w:rPr>
        <w:t>cementitious</w:t>
      </w:r>
      <w:proofErr w:type="spellEnd"/>
      <w:r w:rsidRPr="009F09B5">
        <w:rPr>
          <w:rFonts w:ascii="Arial" w:hAnsi="Arial" w:cs="Arial"/>
          <w:sz w:val="20"/>
        </w:rPr>
        <w:t xml:space="preserve"> grout and level with monolithic concrete surface.</w:t>
      </w:r>
    </w:p>
    <w:p w:rsidR="00CC441D" w:rsidRDefault="00CC441D" w:rsidP="0051788B">
      <w:pPr>
        <w:widowControl/>
        <w:ind w:right="180"/>
        <w:jc w:val="both"/>
        <w:outlineLvl w:val="3"/>
        <w:rPr>
          <w:rFonts w:ascii="Arial" w:hAnsi="Arial" w:cs="Arial"/>
          <w:sz w:val="20"/>
        </w:rPr>
      </w:pPr>
    </w:p>
    <w:p w:rsidR="00991899" w:rsidRPr="0047686A" w:rsidRDefault="00CC441D" w:rsidP="0051788B">
      <w:pPr>
        <w:widowControl/>
        <w:numPr>
          <w:ilvl w:val="3"/>
          <w:numId w:val="21"/>
        </w:numPr>
        <w:ind w:right="180"/>
        <w:jc w:val="both"/>
        <w:outlineLvl w:val="3"/>
        <w:rPr>
          <w:rFonts w:ascii="Arial" w:hAnsi="Arial" w:cs="Arial"/>
          <w:sz w:val="20"/>
        </w:rPr>
      </w:pPr>
      <w:r>
        <w:rPr>
          <w:rFonts w:ascii="Arial" w:hAnsi="Arial" w:cs="Arial"/>
          <w:sz w:val="20"/>
        </w:rPr>
        <w:t>H</w:t>
      </w:r>
      <w:r w:rsidRPr="009F09B5">
        <w:rPr>
          <w:rFonts w:ascii="Arial" w:hAnsi="Arial" w:cs="Arial"/>
          <w:sz w:val="20"/>
        </w:rPr>
        <w:t xml:space="preserve">orizontal deck or roof concrete surfaces should be sloped for positive drainage to the deck drains or the perimeter edges. Deck drain positions should be designed with an appropriate sump depression surrounding the drain. </w:t>
      </w:r>
    </w:p>
    <w:p w:rsidR="00991899" w:rsidRPr="009F09B5" w:rsidRDefault="00991899" w:rsidP="0051788B">
      <w:pPr>
        <w:widowControl/>
        <w:ind w:right="180"/>
        <w:jc w:val="both"/>
        <w:outlineLvl w:val="3"/>
        <w:rPr>
          <w:rFonts w:ascii="Arial" w:hAnsi="Arial" w:cs="Arial"/>
          <w:sz w:val="20"/>
        </w:rPr>
      </w:pPr>
    </w:p>
    <w:p w:rsidR="00CC441D" w:rsidRPr="009F09B5" w:rsidRDefault="00CC441D" w:rsidP="0051788B">
      <w:pPr>
        <w:widowControl/>
        <w:numPr>
          <w:ilvl w:val="3"/>
          <w:numId w:val="21"/>
        </w:numPr>
        <w:ind w:right="180"/>
        <w:jc w:val="both"/>
        <w:outlineLvl w:val="3"/>
        <w:rPr>
          <w:rFonts w:ascii="Arial" w:hAnsi="Arial" w:cs="Arial"/>
          <w:sz w:val="20"/>
        </w:rPr>
      </w:pPr>
      <w:r w:rsidRPr="009F09B5">
        <w:rPr>
          <w:rFonts w:ascii="Arial" w:hAnsi="Arial" w:cs="Arial"/>
          <w:sz w:val="20"/>
        </w:rPr>
        <w:t>Precast concrete deck units shall be installed and secured to structural supports in accordance with the concrete panel manufacturer’s requirements and industry practice. All joints between precast units shall be completely grouted and flush with deck. Any differential in elevation between precast units shall be feathered for a smooth transition.</w:t>
      </w:r>
    </w:p>
    <w:p w:rsidR="00CC441D" w:rsidRPr="009F09B5" w:rsidRDefault="00CC441D" w:rsidP="0051788B">
      <w:pPr>
        <w:widowControl/>
        <w:ind w:right="180"/>
        <w:jc w:val="both"/>
        <w:outlineLvl w:val="3"/>
        <w:rPr>
          <w:rFonts w:ascii="Arial" w:hAnsi="Arial" w:cs="Arial"/>
          <w:sz w:val="20"/>
        </w:rPr>
      </w:pPr>
    </w:p>
    <w:p w:rsidR="00CC441D" w:rsidRDefault="00EB296C" w:rsidP="0051788B">
      <w:pPr>
        <w:widowControl/>
        <w:ind w:left="720" w:right="180" w:hanging="720"/>
        <w:jc w:val="both"/>
        <w:outlineLvl w:val="2"/>
        <w:rPr>
          <w:rFonts w:ascii="Arial" w:hAnsi="Arial" w:cs="Arial"/>
          <w:sz w:val="20"/>
        </w:rPr>
      </w:pPr>
      <w:r>
        <w:rPr>
          <w:rFonts w:ascii="Arial" w:hAnsi="Arial" w:cs="Arial"/>
          <w:sz w:val="20"/>
        </w:rPr>
        <w:t>7</w:t>
      </w:r>
      <w:r w:rsidR="00CC441D">
        <w:rPr>
          <w:rFonts w:ascii="Arial" w:hAnsi="Arial" w:cs="Arial"/>
          <w:sz w:val="20"/>
        </w:rPr>
        <w:t>.</w:t>
      </w:r>
      <w:r w:rsidR="00CC441D">
        <w:rPr>
          <w:rFonts w:ascii="Arial" w:hAnsi="Arial" w:cs="Arial"/>
          <w:sz w:val="20"/>
        </w:rPr>
        <w:tab/>
      </w:r>
      <w:r w:rsidR="00CC441D" w:rsidRPr="009F09B5">
        <w:rPr>
          <w:rFonts w:ascii="Arial" w:hAnsi="Arial" w:cs="Arial"/>
          <w:sz w:val="20"/>
        </w:rPr>
        <w:t xml:space="preserve">All expansion joints should receive applicable expansion joint sealant product prior to the installation of the </w:t>
      </w:r>
      <w:r w:rsidR="00CD37C2">
        <w:rPr>
          <w:rFonts w:ascii="Arial" w:hAnsi="Arial" w:cs="Arial"/>
          <w:sz w:val="20"/>
        </w:rPr>
        <w:t>ULTRASEAL XP</w:t>
      </w:r>
      <w:r w:rsidR="00CD37C2" w:rsidRPr="009F09B5">
        <w:rPr>
          <w:rFonts w:ascii="Arial" w:hAnsi="Arial" w:cs="Arial"/>
          <w:sz w:val="20"/>
        </w:rPr>
        <w:t xml:space="preserve"> </w:t>
      </w:r>
      <w:r w:rsidR="00CC441D" w:rsidRPr="009F09B5">
        <w:rPr>
          <w:rFonts w:ascii="Arial" w:hAnsi="Arial" w:cs="Arial"/>
          <w:sz w:val="20"/>
        </w:rPr>
        <w:t xml:space="preserve">Waterproofing System. </w:t>
      </w:r>
    </w:p>
    <w:p w:rsidR="00F56EF9" w:rsidRDefault="00F56EF9" w:rsidP="0047686A">
      <w:pPr>
        <w:widowControl/>
        <w:ind w:right="180"/>
        <w:jc w:val="both"/>
        <w:rPr>
          <w:sz w:val="20"/>
        </w:rPr>
      </w:pPr>
    </w:p>
    <w:p w:rsidR="001B6961" w:rsidRDefault="001B6961" w:rsidP="0051788B">
      <w:pPr>
        <w:widowControl/>
        <w:ind w:left="720" w:right="180"/>
        <w:jc w:val="both"/>
        <w:rPr>
          <w:sz w:val="20"/>
        </w:rPr>
      </w:pPr>
      <w:r>
        <w:rPr>
          <w:sz w:val="20"/>
        </w:rPr>
        <w:t xml:space="preserve">NOTE: Related work to be completed under Division 3. </w:t>
      </w:r>
      <w:r w:rsidR="00CD37C2">
        <w:rPr>
          <w:sz w:val="20"/>
        </w:rPr>
        <w:t>WATERSTOP XP</w:t>
      </w:r>
      <w:r>
        <w:rPr>
          <w:sz w:val="20"/>
        </w:rPr>
        <w:t xml:space="preserve"> shall be installed in all applicable vertical and horizontal concrete construction cold pour joints and around applicable penetrations</w:t>
      </w:r>
      <w:r w:rsidR="00345C81">
        <w:rPr>
          <w:sz w:val="20"/>
        </w:rPr>
        <w:t>,</w:t>
      </w:r>
      <w:r>
        <w:rPr>
          <w:sz w:val="20"/>
        </w:rPr>
        <w:t xml:space="preserve"> structural members</w:t>
      </w:r>
      <w:r w:rsidR="00345C81">
        <w:rPr>
          <w:sz w:val="20"/>
        </w:rPr>
        <w:t>, and tie-rod form holes that extend through the wall</w:t>
      </w:r>
      <w:r>
        <w:rPr>
          <w:sz w:val="20"/>
        </w:rPr>
        <w:t xml:space="preserve">. Refer to </w:t>
      </w:r>
      <w:r w:rsidR="00CD37C2">
        <w:rPr>
          <w:sz w:val="20"/>
        </w:rPr>
        <w:t>WATERSTOP XP</w:t>
      </w:r>
      <w:r>
        <w:rPr>
          <w:sz w:val="20"/>
        </w:rPr>
        <w:t xml:space="preserve"> </w:t>
      </w:r>
      <w:r w:rsidR="00CD37C2">
        <w:rPr>
          <w:sz w:val="20"/>
        </w:rPr>
        <w:t>product literature</w:t>
      </w:r>
      <w:r>
        <w:rPr>
          <w:sz w:val="20"/>
        </w:rPr>
        <w:t xml:space="preserve"> for further installation procedures and guidelines.</w:t>
      </w:r>
    </w:p>
    <w:p w:rsidR="001B6961" w:rsidRDefault="001B6961" w:rsidP="0051788B">
      <w:pPr>
        <w:widowControl/>
        <w:ind w:left="720" w:right="180"/>
        <w:jc w:val="both"/>
        <w:rPr>
          <w:sz w:val="20"/>
        </w:rPr>
      </w:pPr>
    </w:p>
    <w:p w:rsidR="000E26AB" w:rsidRDefault="000E26AB" w:rsidP="0051788B">
      <w:pPr>
        <w:widowControl/>
        <w:ind w:right="180"/>
        <w:jc w:val="both"/>
        <w:rPr>
          <w:sz w:val="20"/>
        </w:rPr>
      </w:pPr>
      <w:r>
        <w:rPr>
          <w:sz w:val="20"/>
        </w:rPr>
        <w:t xml:space="preserve">3.02 </w:t>
      </w:r>
      <w:r>
        <w:rPr>
          <w:sz w:val="20"/>
        </w:rPr>
        <w:tab/>
        <w:t>SURFACE PREPARATION</w:t>
      </w:r>
    </w:p>
    <w:p w:rsidR="000E26AB" w:rsidRDefault="000E26AB" w:rsidP="0051788B">
      <w:pPr>
        <w:widowControl/>
        <w:ind w:right="180"/>
        <w:jc w:val="both"/>
        <w:rPr>
          <w:sz w:val="20"/>
        </w:rPr>
      </w:pPr>
    </w:p>
    <w:p w:rsidR="00F56EF9" w:rsidRDefault="00F56EF9" w:rsidP="0051788B">
      <w:pPr>
        <w:widowControl/>
        <w:ind w:left="720" w:right="180" w:hanging="720"/>
        <w:jc w:val="both"/>
        <w:rPr>
          <w:sz w:val="20"/>
        </w:rPr>
      </w:pPr>
      <w:r>
        <w:rPr>
          <w:sz w:val="20"/>
        </w:rPr>
        <w:t>A.</w:t>
      </w:r>
      <w:r>
        <w:rPr>
          <w:sz w:val="20"/>
        </w:rPr>
        <w:tab/>
        <w:t>Remove dirt, debris, oil, grease, cement laitance, or other foreign matter which will impair</w:t>
      </w:r>
      <w:r w:rsidR="00C51513">
        <w:rPr>
          <w:sz w:val="20"/>
        </w:rPr>
        <w:t xml:space="preserve"> or negatively affect</w:t>
      </w:r>
      <w:r>
        <w:rPr>
          <w:sz w:val="20"/>
        </w:rPr>
        <w:t xml:space="preserve"> the performance</w:t>
      </w:r>
      <w:r w:rsidR="00C51513">
        <w:rPr>
          <w:sz w:val="20"/>
        </w:rPr>
        <w:t xml:space="preserve"> </w:t>
      </w:r>
      <w:r>
        <w:rPr>
          <w:sz w:val="20"/>
        </w:rPr>
        <w:t>of the wa</w:t>
      </w:r>
      <w:r w:rsidR="00C51513">
        <w:rPr>
          <w:sz w:val="20"/>
        </w:rPr>
        <w:t xml:space="preserve">terproofing and drainage system. </w:t>
      </w:r>
    </w:p>
    <w:p w:rsidR="00C51513" w:rsidRDefault="00C51513" w:rsidP="0051788B">
      <w:pPr>
        <w:widowControl/>
        <w:ind w:left="720" w:right="180" w:hanging="720"/>
        <w:jc w:val="both"/>
        <w:rPr>
          <w:sz w:val="20"/>
        </w:rPr>
      </w:pPr>
    </w:p>
    <w:p w:rsidR="000E26AB" w:rsidRDefault="00F56EF9" w:rsidP="0051788B">
      <w:pPr>
        <w:widowControl/>
        <w:ind w:left="720" w:right="180" w:hanging="720"/>
        <w:jc w:val="both"/>
        <w:rPr>
          <w:sz w:val="20"/>
        </w:rPr>
      </w:pPr>
      <w:r>
        <w:rPr>
          <w:sz w:val="20"/>
        </w:rPr>
        <w:t>B</w:t>
      </w:r>
      <w:r w:rsidR="000E26AB">
        <w:rPr>
          <w:sz w:val="20"/>
        </w:rPr>
        <w:t>.</w:t>
      </w:r>
      <w:r w:rsidR="000E26AB">
        <w:rPr>
          <w:sz w:val="20"/>
        </w:rPr>
        <w:tab/>
        <w:t>Protect adjacent work areas and finish surfaces from damage or contamination from waterproofing products during installation operations.</w:t>
      </w:r>
    </w:p>
    <w:p w:rsidR="00E44F0D" w:rsidRDefault="00E44F0D" w:rsidP="0051788B">
      <w:pPr>
        <w:widowControl/>
        <w:ind w:left="3600" w:right="180" w:firstLine="720"/>
        <w:jc w:val="both"/>
        <w:rPr>
          <w:sz w:val="20"/>
        </w:rPr>
      </w:pPr>
    </w:p>
    <w:p w:rsidR="000E26AB" w:rsidRDefault="000E26AB" w:rsidP="0051788B">
      <w:pPr>
        <w:widowControl/>
        <w:ind w:right="180"/>
        <w:jc w:val="both"/>
        <w:rPr>
          <w:sz w:val="20"/>
        </w:rPr>
      </w:pPr>
      <w:r>
        <w:rPr>
          <w:sz w:val="20"/>
        </w:rPr>
        <w:t xml:space="preserve">3.03 </w:t>
      </w:r>
      <w:r>
        <w:rPr>
          <w:sz w:val="20"/>
        </w:rPr>
        <w:tab/>
        <w:t xml:space="preserve">GENERAL INSTALLATION GUIDELINES  </w:t>
      </w:r>
    </w:p>
    <w:p w:rsidR="000E26AB" w:rsidRDefault="000E26AB" w:rsidP="0051788B">
      <w:pPr>
        <w:widowControl/>
        <w:ind w:right="180"/>
        <w:jc w:val="both"/>
        <w:rPr>
          <w:sz w:val="20"/>
        </w:rPr>
      </w:pPr>
    </w:p>
    <w:p w:rsidR="00E6637F" w:rsidRDefault="000E26AB" w:rsidP="0051788B">
      <w:pPr>
        <w:widowControl/>
        <w:ind w:left="720" w:right="180" w:hanging="720"/>
        <w:jc w:val="both"/>
        <w:rPr>
          <w:sz w:val="20"/>
        </w:rPr>
      </w:pPr>
      <w:r>
        <w:rPr>
          <w:sz w:val="20"/>
        </w:rPr>
        <w:t xml:space="preserve">A. </w:t>
      </w:r>
      <w:r>
        <w:rPr>
          <w:sz w:val="20"/>
        </w:rPr>
        <w:tab/>
      </w:r>
      <w:r w:rsidR="008200A8" w:rsidRPr="0074391A">
        <w:rPr>
          <w:sz w:val="20"/>
          <w:u w:val="single"/>
        </w:rPr>
        <w:t>Property Line Walls</w:t>
      </w:r>
      <w:r w:rsidR="008200A8">
        <w:rPr>
          <w:sz w:val="20"/>
        </w:rPr>
        <w:t xml:space="preserve">, install </w:t>
      </w:r>
      <w:r w:rsidR="00CD37C2">
        <w:rPr>
          <w:sz w:val="20"/>
        </w:rPr>
        <w:t>ULTRASEAL XP</w:t>
      </w:r>
      <w:r w:rsidR="008200A8">
        <w:rPr>
          <w:sz w:val="20"/>
        </w:rPr>
        <w:t xml:space="preserve"> </w:t>
      </w:r>
      <w:r w:rsidR="00E6637F">
        <w:rPr>
          <w:sz w:val="20"/>
        </w:rPr>
        <w:t xml:space="preserve">membrane with the </w:t>
      </w:r>
      <w:r w:rsidR="00CD37C2">
        <w:rPr>
          <w:sz w:val="20"/>
        </w:rPr>
        <w:t xml:space="preserve">geotextile </w:t>
      </w:r>
      <w:r w:rsidR="00E6637F">
        <w:rPr>
          <w:sz w:val="20"/>
        </w:rPr>
        <w:t xml:space="preserve">side in the direction to receive concrete </w:t>
      </w:r>
      <w:r w:rsidR="000B6F8C">
        <w:rPr>
          <w:sz w:val="20"/>
        </w:rPr>
        <w:t>pour; white liner side outward against retaining wall</w:t>
      </w:r>
      <w:r w:rsidR="00E6637F">
        <w:rPr>
          <w:sz w:val="20"/>
        </w:rPr>
        <w:t xml:space="preserve">. </w:t>
      </w:r>
      <w:r w:rsidR="0074391A">
        <w:rPr>
          <w:sz w:val="20"/>
        </w:rPr>
        <w:t xml:space="preserve">Overlap </w:t>
      </w:r>
      <w:r w:rsidR="00CD37C2">
        <w:rPr>
          <w:sz w:val="20"/>
        </w:rPr>
        <w:t>ULTRASEAL XP</w:t>
      </w:r>
      <w:r w:rsidR="0074391A">
        <w:rPr>
          <w:sz w:val="20"/>
        </w:rPr>
        <w:t xml:space="preserve"> membrane edges minimum </w:t>
      </w:r>
      <w:r w:rsidR="00165B54">
        <w:rPr>
          <w:sz w:val="20"/>
        </w:rPr>
        <w:t>100mm (4”)</w:t>
      </w:r>
      <w:r w:rsidR="00C955A6" w:rsidRPr="00C955A6">
        <w:rPr>
          <w:sz w:val="20"/>
        </w:rPr>
        <w:t>.</w:t>
      </w:r>
      <w:r w:rsidR="0074391A" w:rsidRPr="00C955A6">
        <w:rPr>
          <w:sz w:val="20"/>
        </w:rPr>
        <w:t xml:space="preserve"> </w:t>
      </w:r>
      <w:proofErr w:type="spellStart"/>
      <w:r w:rsidR="00E6637F" w:rsidRPr="00C955A6">
        <w:rPr>
          <w:sz w:val="20"/>
          <w:u w:val="single"/>
        </w:rPr>
        <w:t>Underslab</w:t>
      </w:r>
      <w:proofErr w:type="spellEnd"/>
      <w:r w:rsidR="00E6637F" w:rsidRPr="00C955A6">
        <w:rPr>
          <w:sz w:val="20"/>
        </w:rPr>
        <w:t xml:space="preserve">, </w:t>
      </w:r>
      <w:r w:rsidR="008200A8" w:rsidRPr="00C955A6">
        <w:rPr>
          <w:sz w:val="20"/>
        </w:rPr>
        <w:t xml:space="preserve">install </w:t>
      </w:r>
      <w:r w:rsidR="00CD37C2" w:rsidRPr="00C955A6">
        <w:rPr>
          <w:sz w:val="20"/>
        </w:rPr>
        <w:t>ULTRASEAL XP</w:t>
      </w:r>
      <w:r w:rsidR="00E6637F" w:rsidRPr="00C955A6">
        <w:rPr>
          <w:sz w:val="20"/>
        </w:rPr>
        <w:t xml:space="preserve"> with the white liner side facing down.</w:t>
      </w:r>
      <w:r w:rsidR="0074391A" w:rsidRPr="00C955A6">
        <w:rPr>
          <w:sz w:val="20"/>
        </w:rPr>
        <w:t xml:space="preserve"> Overlap </w:t>
      </w:r>
      <w:r w:rsidR="00CD37C2" w:rsidRPr="00C955A6">
        <w:rPr>
          <w:sz w:val="20"/>
        </w:rPr>
        <w:t xml:space="preserve">ULTRASEAL XP </w:t>
      </w:r>
      <w:r w:rsidR="0074391A" w:rsidRPr="00C955A6">
        <w:rPr>
          <w:sz w:val="20"/>
        </w:rPr>
        <w:t xml:space="preserve"> membrane edges minimum </w:t>
      </w:r>
      <w:r w:rsidR="00933FA3" w:rsidRPr="00C955A6">
        <w:rPr>
          <w:sz w:val="20"/>
        </w:rPr>
        <w:t>100 mm</w:t>
      </w:r>
      <w:r w:rsidR="00165B54">
        <w:rPr>
          <w:sz w:val="20"/>
        </w:rPr>
        <w:t xml:space="preserve"> (4”)</w:t>
      </w:r>
      <w:r w:rsidR="0074391A" w:rsidRPr="00C955A6">
        <w:rPr>
          <w:strike/>
          <w:sz w:val="20"/>
        </w:rPr>
        <w:t>.</w:t>
      </w:r>
      <w:r w:rsidR="0074391A" w:rsidRPr="00C955A6">
        <w:rPr>
          <w:sz w:val="20"/>
        </w:rPr>
        <w:t xml:space="preserve"> </w:t>
      </w:r>
      <w:r w:rsidR="00E6637F" w:rsidRPr="00C955A6">
        <w:rPr>
          <w:sz w:val="20"/>
        </w:rPr>
        <w:t xml:space="preserve"> </w:t>
      </w:r>
      <w:r w:rsidR="008200A8" w:rsidRPr="00C955A6">
        <w:rPr>
          <w:sz w:val="20"/>
          <w:u w:val="single"/>
        </w:rPr>
        <w:t>B</w:t>
      </w:r>
      <w:r w:rsidR="00E6637F" w:rsidRPr="00C955A6">
        <w:rPr>
          <w:sz w:val="20"/>
          <w:u w:val="single"/>
        </w:rPr>
        <w:t>ackfilled walls and roofs of earth covered structures</w:t>
      </w:r>
      <w:r w:rsidR="008200A8" w:rsidRPr="00C955A6">
        <w:rPr>
          <w:sz w:val="20"/>
        </w:rPr>
        <w:t xml:space="preserve">, install </w:t>
      </w:r>
      <w:r w:rsidR="00CD37C2" w:rsidRPr="00C955A6">
        <w:rPr>
          <w:sz w:val="20"/>
        </w:rPr>
        <w:t>ULTRASEAL XP</w:t>
      </w:r>
      <w:r w:rsidR="008200A8" w:rsidRPr="00C955A6">
        <w:rPr>
          <w:sz w:val="20"/>
        </w:rPr>
        <w:t xml:space="preserve"> </w:t>
      </w:r>
      <w:r w:rsidR="00E6637F" w:rsidRPr="00C955A6">
        <w:rPr>
          <w:sz w:val="20"/>
        </w:rPr>
        <w:t xml:space="preserve">with the white liner side </w:t>
      </w:r>
      <w:r w:rsidR="00E6637F" w:rsidRPr="00C955A6">
        <w:rPr>
          <w:sz w:val="20"/>
        </w:rPr>
        <w:lastRenderedPageBreak/>
        <w:t xml:space="preserve">outward, away from the concrete, facing the installer.  </w:t>
      </w:r>
      <w:r w:rsidR="0074391A" w:rsidRPr="00C955A6">
        <w:rPr>
          <w:sz w:val="20"/>
        </w:rPr>
        <w:t xml:space="preserve">For backfilled walls overlap </w:t>
      </w:r>
      <w:r w:rsidR="00CD37C2" w:rsidRPr="00C955A6">
        <w:rPr>
          <w:sz w:val="20"/>
        </w:rPr>
        <w:t>ULTRASEAL XP</w:t>
      </w:r>
      <w:r w:rsidR="0074391A" w:rsidRPr="00C955A6">
        <w:rPr>
          <w:sz w:val="20"/>
        </w:rPr>
        <w:t xml:space="preserve"> membrane edges a minimum </w:t>
      </w:r>
      <w:r w:rsidR="00165B54">
        <w:rPr>
          <w:sz w:val="20"/>
        </w:rPr>
        <w:t>50mm (2”)</w:t>
      </w:r>
      <w:r w:rsidR="00933FA3" w:rsidRPr="00C955A6">
        <w:rPr>
          <w:sz w:val="20"/>
        </w:rPr>
        <w:t xml:space="preserve"> </w:t>
      </w:r>
      <w:r w:rsidR="0074391A" w:rsidRPr="00C955A6">
        <w:rPr>
          <w:sz w:val="20"/>
        </w:rPr>
        <w:t xml:space="preserve">and </w:t>
      </w:r>
      <w:r w:rsidR="0074391A">
        <w:rPr>
          <w:sz w:val="20"/>
        </w:rPr>
        <w:t xml:space="preserve">tape </w:t>
      </w:r>
      <w:r w:rsidR="00E64752">
        <w:rPr>
          <w:sz w:val="20"/>
        </w:rPr>
        <w:t xml:space="preserve">overlaps </w:t>
      </w:r>
      <w:r w:rsidR="0074391A">
        <w:rPr>
          <w:sz w:val="20"/>
        </w:rPr>
        <w:t xml:space="preserve">with </w:t>
      </w:r>
      <w:r w:rsidR="003F0B58">
        <w:rPr>
          <w:sz w:val="20"/>
        </w:rPr>
        <w:t xml:space="preserve">CETCO </w:t>
      </w:r>
      <w:proofErr w:type="spellStart"/>
      <w:r w:rsidR="0074391A">
        <w:rPr>
          <w:sz w:val="20"/>
        </w:rPr>
        <w:t>Seamtape</w:t>
      </w:r>
      <w:proofErr w:type="spellEnd"/>
      <w:r w:rsidR="0074391A">
        <w:rPr>
          <w:sz w:val="20"/>
        </w:rPr>
        <w:t xml:space="preserve">. </w:t>
      </w:r>
    </w:p>
    <w:p w:rsidR="000E26AB" w:rsidRDefault="000E26AB" w:rsidP="0051788B">
      <w:pPr>
        <w:widowControl/>
        <w:ind w:right="180"/>
        <w:jc w:val="both"/>
        <w:rPr>
          <w:sz w:val="20"/>
        </w:rPr>
      </w:pPr>
    </w:p>
    <w:p w:rsidR="000E26AB" w:rsidRDefault="008B2E94" w:rsidP="0051788B">
      <w:pPr>
        <w:widowControl/>
        <w:ind w:left="720" w:right="180" w:hanging="720"/>
        <w:jc w:val="both"/>
        <w:rPr>
          <w:sz w:val="20"/>
        </w:rPr>
      </w:pPr>
      <w:r>
        <w:rPr>
          <w:sz w:val="20"/>
        </w:rPr>
        <w:t>B</w:t>
      </w:r>
      <w:r w:rsidR="000E26AB">
        <w:rPr>
          <w:sz w:val="20"/>
        </w:rPr>
        <w:t xml:space="preserve">. </w:t>
      </w:r>
      <w:r w:rsidR="000E26AB">
        <w:rPr>
          <w:sz w:val="20"/>
        </w:rPr>
        <w:tab/>
        <w:t xml:space="preserve">Expansion Joints: </w:t>
      </w:r>
      <w:r w:rsidR="00E6637F">
        <w:rPr>
          <w:sz w:val="20"/>
        </w:rPr>
        <w:t>Ultraseal</w:t>
      </w:r>
      <w:r w:rsidR="00F02FF5">
        <w:rPr>
          <w:sz w:val="20"/>
        </w:rPr>
        <w:t xml:space="preserve"> </w:t>
      </w:r>
      <w:r w:rsidR="000E26AB">
        <w:rPr>
          <w:sz w:val="20"/>
        </w:rPr>
        <w:t>waterproofing is not an expansion joint filler or sealant, but may be</w:t>
      </w:r>
      <w:r w:rsidR="00CE5F11">
        <w:rPr>
          <w:sz w:val="20"/>
        </w:rPr>
        <w:t xml:space="preserve"> </w:t>
      </w:r>
      <w:r w:rsidR="000E26AB">
        <w:rPr>
          <w:sz w:val="20"/>
        </w:rPr>
        <w:t xml:space="preserve">used as an expansion joint cover over </w:t>
      </w:r>
      <w:r w:rsidR="00F56EF9">
        <w:rPr>
          <w:sz w:val="20"/>
        </w:rPr>
        <w:t xml:space="preserve">a </w:t>
      </w:r>
      <w:r w:rsidR="000E26AB">
        <w:rPr>
          <w:sz w:val="20"/>
        </w:rPr>
        <w:t xml:space="preserve">properly installed expansion joint material placed during substrate preparation. </w:t>
      </w:r>
    </w:p>
    <w:p w:rsidR="00ED4BC5" w:rsidRDefault="00ED4BC5" w:rsidP="0051788B">
      <w:pPr>
        <w:widowControl/>
        <w:ind w:left="720" w:right="180" w:hanging="720"/>
        <w:jc w:val="both"/>
        <w:rPr>
          <w:sz w:val="20"/>
        </w:rPr>
      </w:pPr>
    </w:p>
    <w:p w:rsidR="0005324F" w:rsidRPr="004F6F3B" w:rsidRDefault="0005324F" w:rsidP="0051788B">
      <w:pPr>
        <w:widowControl/>
        <w:ind w:left="720" w:right="180" w:hanging="720"/>
        <w:jc w:val="both"/>
        <w:rPr>
          <w:sz w:val="20"/>
          <w:lang w:val="fr-FR"/>
        </w:rPr>
      </w:pPr>
      <w:r w:rsidRPr="004F6F3B">
        <w:rPr>
          <w:sz w:val="20"/>
          <w:lang w:val="fr-FR"/>
        </w:rPr>
        <w:t xml:space="preserve">3.04 </w:t>
      </w:r>
      <w:r w:rsidRPr="004F6F3B">
        <w:rPr>
          <w:sz w:val="20"/>
          <w:lang w:val="fr-FR"/>
        </w:rPr>
        <w:tab/>
        <w:t>AQUADRAIN DRAI</w:t>
      </w:r>
      <w:smartTag w:uri="urn:schemas-microsoft-com:office:smarttags" w:element="PersonName">
        <w:r w:rsidRPr="004F6F3B">
          <w:rPr>
            <w:sz w:val="20"/>
            <w:lang w:val="fr-FR"/>
          </w:rPr>
          <w:t>NAG</w:t>
        </w:r>
      </w:smartTag>
      <w:r w:rsidRPr="004F6F3B">
        <w:rPr>
          <w:sz w:val="20"/>
          <w:lang w:val="fr-FR"/>
        </w:rPr>
        <w:t>E COMPOSITE</w:t>
      </w:r>
      <w:r w:rsidR="00590928" w:rsidRPr="004F6F3B">
        <w:rPr>
          <w:sz w:val="20"/>
          <w:lang w:val="fr-FR"/>
        </w:rPr>
        <w:t xml:space="preserve"> (</w:t>
      </w:r>
      <w:r w:rsidR="000404F7" w:rsidRPr="004F6F3B">
        <w:rPr>
          <w:sz w:val="20"/>
          <w:lang w:val="fr-FR"/>
        </w:rPr>
        <w:t>Non-</w:t>
      </w:r>
      <w:proofErr w:type="spellStart"/>
      <w:r w:rsidR="000404F7" w:rsidRPr="004F6F3B">
        <w:rPr>
          <w:sz w:val="20"/>
          <w:lang w:val="fr-FR"/>
        </w:rPr>
        <w:t>Hydrostatic</w:t>
      </w:r>
      <w:proofErr w:type="spellEnd"/>
      <w:r w:rsidR="000404F7" w:rsidRPr="004F6F3B">
        <w:rPr>
          <w:sz w:val="20"/>
          <w:lang w:val="fr-FR"/>
        </w:rPr>
        <w:t xml:space="preserve"> Application</w:t>
      </w:r>
      <w:r w:rsidR="00441FA5" w:rsidRPr="004F6F3B">
        <w:rPr>
          <w:sz w:val="20"/>
          <w:lang w:val="fr-FR"/>
        </w:rPr>
        <w:t>s</w:t>
      </w:r>
      <w:r w:rsidR="00590928" w:rsidRPr="004F6F3B">
        <w:rPr>
          <w:sz w:val="20"/>
          <w:lang w:val="fr-FR"/>
        </w:rPr>
        <w:t>)</w:t>
      </w:r>
    </w:p>
    <w:p w:rsidR="0005324F" w:rsidRPr="004F6F3B" w:rsidRDefault="0005324F" w:rsidP="0051788B">
      <w:pPr>
        <w:widowControl/>
        <w:ind w:left="720" w:right="180" w:hanging="720"/>
        <w:jc w:val="both"/>
        <w:rPr>
          <w:sz w:val="20"/>
          <w:lang w:val="fr-FR"/>
        </w:rPr>
      </w:pPr>
    </w:p>
    <w:p w:rsidR="0005324F" w:rsidRDefault="0005324F" w:rsidP="007F46C5">
      <w:pPr>
        <w:widowControl/>
        <w:numPr>
          <w:ilvl w:val="0"/>
          <w:numId w:val="12"/>
        </w:numPr>
        <w:ind w:right="180" w:hanging="720"/>
        <w:jc w:val="both"/>
        <w:rPr>
          <w:sz w:val="20"/>
        </w:rPr>
      </w:pPr>
      <w:r w:rsidRPr="00FB5CF1">
        <w:rPr>
          <w:sz w:val="20"/>
        </w:rPr>
        <w:t xml:space="preserve">At the base of the lagging wall, install </w:t>
      </w:r>
      <w:proofErr w:type="spellStart"/>
      <w:r w:rsidRPr="00FB5CF1">
        <w:rPr>
          <w:sz w:val="20"/>
        </w:rPr>
        <w:t>Aquadrain</w:t>
      </w:r>
      <w:proofErr w:type="spellEnd"/>
      <w:r w:rsidRPr="00FB5CF1">
        <w:rPr>
          <w:sz w:val="20"/>
        </w:rPr>
        <w:t xml:space="preserve"> 100BD base-drain horizontally oriented with the open core edge up and the </w:t>
      </w:r>
      <w:r w:rsidR="00165B54">
        <w:rPr>
          <w:sz w:val="20"/>
        </w:rPr>
        <w:t>50mm (2”)</w:t>
      </w:r>
      <w:r w:rsidR="00F76499" w:rsidRPr="00481E1A">
        <w:rPr>
          <w:sz w:val="20"/>
        </w:rPr>
        <w:t xml:space="preserve"> </w:t>
      </w:r>
      <w:r w:rsidRPr="00FB5CF1">
        <w:rPr>
          <w:sz w:val="20"/>
        </w:rPr>
        <w:t xml:space="preserve">fabric flap side away from the lagging wall. Secure the bottom edge of </w:t>
      </w:r>
      <w:r w:rsidR="00481E1A">
        <w:rPr>
          <w:sz w:val="20"/>
        </w:rPr>
        <w:t>Base Drain</w:t>
      </w:r>
      <w:r w:rsidR="00481E1A" w:rsidRPr="00FB5CF1">
        <w:rPr>
          <w:sz w:val="20"/>
        </w:rPr>
        <w:t xml:space="preserve"> </w:t>
      </w:r>
      <w:r w:rsidRPr="00FB5CF1">
        <w:rPr>
          <w:sz w:val="20"/>
        </w:rPr>
        <w:t>to the lagging wall with washer-head fasteners every few feet. Use couplers and corner</w:t>
      </w:r>
      <w:r w:rsidR="00ED4BC5">
        <w:rPr>
          <w:sz w:val="20"/>
        </w:rPr>
        <w:t xml:space="preserve"> </w:t>
      </w:r>
      <w:r w:rsidRPr="00FB5CF1">
        <w:rPr>
          <w:sz w:val="20"/>
        </w:rPr>
        <w:t xml:space="preserve">fittings, as required, to form a continuous </w:t>
      </w:r>
      <w:r w:rsidR="00481E1A">
        <w:rPr>
          <w:sz w:val="20"/>
        </w:rPr>
        <w:t>Base Drain</w:t>
      </w:r>
      <w:r w:rsidR="00481E1A" w:rsidRPr="00FB5CF1">
        <w:rPr>
          <w:sz w:val="20"/>
        </w:rPr>
        <w:t xml:space="preserve"> </w:t>
      </w:r>
      <w:r w:rsidRPr="00FB5CF1">
        <w:rPr>
          <w:sz w:val="20"/>
        </w:rPr>
        <w:t xml:space="preserve">installation. Install discharge outlet fittings to connect with discharge pipes as required for the project. </w:t>
      </w:r>
      <w:r w:rsidR="000404F7">
        <w:rPr>
          <w:sz w:val="20"/>
        </w:rPr>
        <w:t xml:space="preserve">Weep discharge pipes stubbed into </w:t>
      </w:r>
      <w:r w:rsidR="00481E1A">
        <w:rPr>
          <w:sz w:val="20"/>
        </w:rPr>
        <w:t xml:space="preserve">Base Drain </w:t>
      </w:r>
      <w:r w:rsidR="000404F7">
        <w:rPr>
          <w:sz w:val="20"/>
        </w:rPr>
        <w:t xml:space="preserve">or </w:t>
      </w:r>
      <w:proofErr w:type="spellStart"/>
      <w:r w:rsidR="000404F7">
        <w:rPr>
          <w:sz w:val="20"/>
        </w:rPr>
        <w:t>Aquadrain</w:t>
      </w:r>
      <w:proofErr w:type="spellEnd"/>
      <w:r w:rsidR="000404F7">
        <w:rPr>
          <w:sz w:val="20"/>
        </w:rPr>
        <w:t xml:space="preserve"> sheet without proper </w:t>
      </w:r>
      <w:r w:rsidR="003C415F">
        <w:rPr>
          <w:sz w:val="20"/>
        </w:rPr>
        <w:t xml:space="preserve">discharge </w:t>
      </w:r>
      <w:r w:rsidR="000404F7">
        <w:rPr>
          <w:sz w:val="20"/>
        </w:rPr>
        <w:t>connect</w:t>
      </w:r>
      <w:r w:rsidR="003C415F">
        <w:rPr>
          <w:sz w:val="20"/>
        </w:rPr>
        <w:t>ion</w:t>
      </w:r>
      <w:r w:rsidR="000404F7">
        <w:rPr>
          <w:sz w:val="20"/>
        </w:rPr>
        <w:t xml:space="preserve"> fittings is not acceptable. </w:t>
      </w:r>
    </w:p>
    <w:p w:rsidR="00E44F0D" w:rsidRDefault="00E44F0D" w:rsidP="0051788B">
      <w:pPr>
        <w:widowControl/>
        <w:ind w:left="720" w:right="180" w:hanging="720"/>
        <w:jc w:val="both"/>
        <w:rPr>
          <w:sz w:val="20"/>
        </w:rPr>
      </w:pPr>
    </w:p>
    <w:p w:rsidR="00991899" w:rsidRDefault="0005324F" w:rsidP="007F46C5">
      <w:pPr>
        <w:widowControl/>
        <w:ind w:left="720" w:right="180" w:hanging="720"/>
        <w:jc w:val="both"/>
        <w:rPr>
          <w:sz w:val="20"/>
        </w:rPr>
      </w:pPr>
      <w:r w:rsidRPr="00FB5CF1">
        <w:rPr>
          <w:sz w:val="20"/>
        </w:rPr>
        <w:t>B.</w:t>
      </w:r>
      <w:r w:rsidRPr="00FB5CF1">
        <w:rPr>
          <w:sz w:val="20"/>
        </w:rPr>
        <w:tab/>
        <w:t xml:space="preserve">Install the bottom course of </w:t>
      </w:r>
      <w:proofErr w:type="spellStart"/>
      <w:r w:rsidRPr="00FB5CF1">
        <w:rPr>
          <w:sz w:val="20"/>
        </w:rPr>
        <w:t>Aquadrain</w:t>
      </w:r>
      <w:proofErr w:type="spellEnd"/>
      <w:r w:rsidRPr="00FB5CF1">
        <w:rPr>
          <w:sz w:val="20"/>
        </w:rPr>
        <w:t xml:space="preserve"> sheet drainage (geotextile side against the lagging wall) with the </w:t>
      </w:r>
      <w:r w:rsidR="00481E1A">
        <w:rPr>
          <w:sz w:val="20"/>
        </w:rPr>
        <w:t xml:space="preserve">sheet drain </w:t>
      </w:r>
      <w:r w:rsidRPr="00FB5CF1">
        <w:rPr>
          <w:sz w:val="20"/>
        </w:rPr>
        <w:t xml:space="preserve">bottom edge fabric flap tucked behind the top edge of the </w:t>
      </w:r>
      <w:r w:rsidR="00481E1A">
        <w:rPr>
          <w:sz w:val="20"/>
        </w:rPr>
        <w:t>Base Drain</w:t>
      </w:r>
      <w:r w:rsidR="00481E1A" w:rsidRPr="00FB5CF1">
        <w:rPr>
          <w:sz w:val="20"/>
        </w:rPr>
        <w:t xml:space="preserve"> </w:t>
      </w:r>
      <w:r w:rsidRPr="00FB5CF1">
        <w:rPr>
          <w:sz w:val="20"/>
        </w:rPr>
        <w:t xml:space="preserve">against the lagging to prevent the passage of soil into the core at the connection. Bottom edge of </w:t>
      </w:r>
      <w:r w:rsidR="00481E1A">
        <w:rPr>
          <w:sz w:val="20"/>
        </w:rPr>
        <w:t>Sheet Drain</w:t>
      </w:r>
      <w:r w:rsidR="00481E1A" w:rsidRPr="00FB5CF1">
        <w:rPr>
          <w:sz w:val="20"/>
        </w:rPr>
        <w:t xml:space="preserve"> </w:t>
      </w:r>
      <w:r w:rsidRPr="00FB5CF1">
        <w:rPr>
          <w:sz w:val="20"/>
        </w:rPr>
        <w:t xml:space="preserve">core should be in contact with open top core edge of </w:t>
      </w:r>
      <w:r w:rsidR="00481E1A">
        <w:rPr>
          <w:sz w:val="20"/>
        </w:rPr>
        <w:t>Base Drain</w:t>
      </w:r>
      <w:r w:rsidRPr="00FB5CF1">
        <w:rPr>
          <w:sz w:val="20"/>
        </w:rPr>
        <w:t xml:space="preserve">. Place the </w:t>
      </w:r>
      <w:r w:rsidR="00165B54">
        <w:rPr>
          <w:sz w:val="20"/>
        </w:rPr>
        <w:t>50mm (2”)</w:t>
      </w:r>
      <w:r w:rsidR="00F76499" w:rsidRPr="00481E1A">
        <w:rPr>
          <w:sz w:val="20"/>
        </w:rPr>
        <w:t xml:space="preserve"> </w:t>
      </w:r>
      <w:r w:rsidRPr="00481E1A">
        <w:rPr>
          <w:sz w:val="20"/>
        </w:rPr>
        <w:t xml:space="preserve">fabric flap of the </w:t>
      </w:r>
      <w:r w:rsidR="00481E1A">
        <w:rPr>
          <w:sz w:val="20"/>
        </w:rPr>
        <w:t xml:space="preserve">Base Drain </w:t>
      </w:r>
      <w:r w:rsidRPr="00481E1A">
        <w:rPr>
          <w:sz w:val="20"/>
        </w:rPr>
        <w:t xml:space="preserve">over the back of the </w:t>
      </w:r>
      <w:r w:rsidR="00481E1A">
        <w:rPr>
          <w:sz w:val="20"/>
        </w:rPr>
        <w:t xml:space="preserve">Sheet Drain </w:t>
      </w:r>
      <w:r w:rsidRPr="00481E1A">
        <w:rPr>
          <w:sz w:val="20"/>
        </w:rPr>
        <w:t xml:space="preserve">core and secure it with </w:t>
      </w:r>
      <w:r w:rsidR="000404F7" w:rsidRPr="00481E1A">
        <w:rPr>
          <w:sz w:val="20"/>
        </w:rPr>
        <w:t>tape to maintain flap position</w:t>
      </w:r>
      <w:r w:rsidRPr="00481E1A">
        <w:rPr>
          <w:sz w:val="20"/>
        </w:rPr>
        <w:t xml:space="preserve">. Secure the top edge of </w:t>
      </w:r>
      <w:r w:rsidR="00481E1A">
        <w:rPr>
          <w:sz w:val="20"/>
        </w:rPr>
        <w:t>Base Drain</w:t>
      </w:r>
      <w:r w:rsidR="00481E1A" w:rsidRPr="00481E1A">
        <w:rPr>
          <w:sz w:val="20"/>
        </w:rPr>
        <w:t xml:space="preserve"> </w:t>
      </w:r>
      <w:r w:rsidRPr="00481E1A">
        <w:rPr>
          <w:sz w:val="20"/>
        </w:rPr>
        <w:t xml:space="preserve">to the lagging wall with washer-head fasteners </w:t>
      </w:r>
      <w:r w:rsidR="00F76499" w:rsidRPr="00481E1A">
        <w:rPr>
          <w:sz w:val="20"/>
        </w:rPr>
        <w:t xml:space="preserve">at </w:t>
      </w:r>
      <w:r w:rsidR="00165B54">
        <w:rPr>
          <w:sz w:val="20"/>
        </w:rPr>
        <w:t>600mm (24”)</w:t>
      </w:r>
      <w:r w:rsidR="00F76499" w:rsidRPr="00481E1A">
        <w:rPr>
          <w:sz w:val="20"/>
        </w:rPr>
        <w:t xml:space="preserve"> </w:t>
      </w:r>
      <w:r w:rsidR="00610B04">
        <w:rPr>
          <w:sz w:val="20"/>
        </w:rPr>
        <w:t>on center</w:t>
      </w:r>
      <w:r w:rsidR="00610B04" w:rsidRPr="00481E1A">
        <w:rPr>
          <w:sz w:val="20"/>
        </w:rPr>
        <w:t>.</w:t>
      </w:r>
      <w:r w:rsidRPr="00FB5CF1">
        <w:rPr>
          <w:sz w:val="20"/>
        </w:rPr>
        <w:t xml:space="preserve">  </w:t>
      </w:r>
    </w:p>
    <w:p w:rsidR="00991899" w:rsidRPr="00FB5CF1" w:rsidRDefault="00991899" w:rsidP="0051788B">
      <w:pPr>
        <w:widowControl/>
        <w:ind w:right="180"/>
        <w:jc w:val="both"/>
        <w:rPr>
          <w:sz w:val="20"/>
        </w:rPr>
      </w:pPr>
    </w:p>
    <w:p w:rsidR="0005324F" w:rsidRPr="00FB5CF1" w:rsidRDefault="0005324F" w:rsidP="0051788B">
      <w:pPr>
        <w:widowControl/>
        <w:ind w:left="720" w:right="180" w:hanging="720"/>
        <w:jc w:val="both"/>
        <w:rPr>
          <w:sz w:val="20"/>
        </w:rPr>
      </w:pPr>
      <w:r w:rsidRPr="00FB5CF1">
        <w:rPr>
          <w:sz w:val="20"/>
        </w:rPr>
        <w:t>C.</w:t>
      </w:r>
      <w:r w:rsidRPr="00FB5CF1">
        <w:rPr>
          <w:sz w:val="20"/>
        </w:rPr>
        <w:tab/>
        <w:t xml:space="preserve">Install subsequent </w:t>
      </w:r>
      <w:r w:rsidR="00FB5CF1">
        <w:rPr>
          <w:sz w:val="20"/>
        </w:rPr>
        <w:t>courses</w:t>
      </w:r>
      <w:r w:rsidRPr="00FB5CF1">
        <w:rPr>
          <w:sz w:val="20"/>
        </w:rPr>
        <w:t xml:space="preserve"> of </w:t>
      </w:r>
      <w:proofErr w:type="spellStart"/>
      <w:r w:rsidRPr="00FB5CF1">
        <w:rPr>
          <w:sz w:val="20"/>
        </w:rPr>
        <w:t>Aquadrain</w:t>
      </w:r>
      <w:proofErr w:type="spellEnd"/>
      <w:r w:rsidRPr="00FB5CF1">
        <w:rPr>
          <w:sz w:val="20"/>
        </w:rPr>
        <w:t xml:space="preserve"> sheet drainage to within </w:t>
      </w:r>
      <w:r w:rsidR="00165B54">
        <w:rPr>
          <w:sz w:val="20"/>
        </w:rPr>
        <w:t>300mm (12”)</w:t>
      </w:r>
      <w:r w:rsidR="00F76499" w:rsidRPr="004F6F3B">
        <w:rPr>
          <w:color w:val="FF0000"/>
          <w:sz w:val="20"/>
        </w:rPr>
        <w:t xml:space="preserve"> </w:t>
      </w:r>
      <w:r w:rsidRPr="00FB5CF1">
        <w:rPr>
          <w:sz w:val="20"/>
        </w:rPr>
        <w:t xml:space="preserve">of finished grade or as shown on the project drawings. Tightly abut adjoining sheet drain core edges and tuck the extra fabric flaps behind the adjacent roll edge to </w:t>
      </w:r>
      <w:r w:rsidR="00FB5CF1">
        <w:rPr>
          <w:sz w:val="20"/>
        </w:rPr>
        <w:t>prevent</w:t>
      </w:r>
      <w:r w:rsidRPr="00FB5CF1">
        <w:rPr>
          <w:sz w:val="20"/>
        </w:rPr>
        <w:t xml:space="preserve"> soil from entering the sheet drain. Secure sheet drain to lagging wall with washer-head fasteners.</w:t>
      </w:r>
      <w:r w:rsidR="00FB5CF1">
        <w:rPr>
          <w:sz w:val="20"/>
        </w:rPr>
        <w:t xml:space="preserve"> Where drainage sheet </w:t>
      </w:r>
      <w:r w:rsidR="00D3464A">
        <w:rPr>
          <w:sz w:val="20"/>
        </w:rPr>
        <w:t>panels are</w:t>
      </w:r>
      <w:r w:rsidR="00FB5CF1">
        <w:rPr>
          <w:sz w:val="20"/>
        </w:rPr>
        <w:t xml:space="preserve"> installed overlapped, </w:t>
      </w:r>
      <w:r w:rsidR="00D3464A">
        <w:rPr>
          <w:sz w:val="20"/>
        </w:rPr>
        <w:t xml:space="preserve">bottom edge of higher course shall be installed to the outside of the lower course to shed water like a roof shingle.   </w:t>
      </w:r>
      <w:r w:rsidRPr="00FB5CF1">
        <w:rPr>
          <w:sz w:val="20"/>
        </w:rPr>
        <w:t xml:space="preserve"> </w:t>
      </w:r>
    </w:p>
    <w:p w:rsidR="0005324F" w:rsidRDefault="0005324F" w:rsidP="0051788B">
      <w:pPr>
        <w:widowControl/>
        <w:ind w:left="720" w:right="180" w:hanging="720"/>
        <w:jc w:val="both"/>
        <w:rPr>
          <w:color w:val="FF6600"/>
          <w:sz w:val="20"/>
        </w:rPr>
      </w:pPr>
    </w:p>
    <w:p w:rsidR="0005324F" w:rsidRPr="00D3464A" w:rsidRDefault="0005324F" w:rsidP="0051788B">
      <w:pPr>
        <w:widowControl/>
        <w:ind w:left="720" w:right="180" w:hanging="720"/>
        <w:jc w:val="both"/>
        <w:rPr>
          <w:sz w:val="20"/>
        </w:rPr>
      </w:pPr>
      <w:r w:rsidRPr="004B4A42">
        <w:rPr>
          <w:sz w:val="20"/>
        </w:rPr>
        <w:t>D</w:t>
      </w:r>
      <w:r w:rsidRPr="0005324F">
        <w:rPr>
          <w:color w:val="FF6600"/>
          <w:sz w:val="20"/>
        </w:rPr>
        <w:t>.</w:t>
      </w:r>
      <w:r w:rsidRPr="0005324F">
        <w:rPr>
          <w:color w:val="FF6600"/>
          <w:sz w:val="20"/>
        </w:rPr>
        <w:tab/>
      </w:r>
      <w:r w:rsidRPr="00D3464A">
        <w:rPr>
          <w:sz w:val="20"/>
        </w:rPr>
        <w:t xml:space="preserve">Prior to installing drainage composite near grade, install </w:t>
      </w:r>
      <w:r w:rsidR="00F76499" w:rsidRPr="00481E1A">
        <w:rPr>
          <w:sz w:val="20"/>
        </w:rPr>
        <w:t xml:space="preserve">12mm </w:t>
      </w:r>
      <w:r w:rsidRPr="00D3464A">
        <w:rPr>
          <w:sz w:val="20"/>
        </w:rPr>
        <w:t xml:space="preserve">thick </w:t>
      </w:r>
      <w:proofErr w:type="spellStart"/>
      <w:r w:rsidRPr="00D3464A">
        <w:rPr>
          <w:sz w:val="20"/>
        </w:rPr>
        <w:t>cementitious</w:t>
      </w:r>
      <w:proofErr w:type="spellEnd"/>
      <w:r w:rsidRPr="00D3464A">
        <w:rPr>
          <w:sz w:val="20"/>
        </w:rPr>
        <w:t xml:space="preserve"> wall board centered over metal soldier pile from finished grade elevation to specified depth of soldier pile removal. </w:t>
      </w:r>
      <w:proofErr w:type="spellStart"/>
      <w:r w:rsidRPr="00D3464A">
        <w:rPr>
          <w:sz w:val="20"/>
        </w:rPr>
        <w:t>Cementitious</w:t>
      </w:r>
      <w:proofErr w:type="spellEnd"/>
      <w:r w:rsidRPr="00D3464A">
        <w:rPr>
          <w:sz w:val="20"/>
        </w:rPr>
        <w:t xml:space="preserve"> wall board will protect drainage and waterproofing when top of soldier pile is excavated and removed. Remove </w:t>
      </w:r>
      <w:proofErr w:type="spellStart"/>
      <w:r w:rsidRPr="00D3464A">
        <w:rPr>
          <w:sz w:val="20"/>
        </w:rPr>
        <w:t>cementitious</w:t>
      </w:r>
      <w:proofErr w:type="spellEnd"/>
      <w:r w:rsidRPr="00D3464A">
        <w:rPr>
          <w:sz w:val="20"/>
        </w:rPr>
        <w:t xml:space="preserve"> board with removal of soldier pile top and lagging.     </w:t>
      </w:r>
    </w:p>
    <w:p w:rsidR="0005324F" w:rsidRPr="00D3464A" w:rsidRDefault="0005324F" w:rsidP="0051788B">
      <w:pPr>
        <w:widowControl/>
        <w:ind w:right="180"/>
        <w:jc w:val="both"/>
        <w:rPr>
          <w:sz w:val="20"/>
        </w:rPr>
      </w:pPr>
    </w:p>
    <w:p w:rsidR="0005324F" w:rsidRPr="00D3464A" w:rsidRDefault="0005324F" w:rsidP="00610B04">
      <w:pPr>
        <w:widowControl/>
        <w:ind w:left="720" w:right="180" w:hanging="720"/>
        <w:jc w:val="both"/>
        <w:rPr>
          <w:sz w:val="20"/>
        </w:rPr>
      </w:pPr>
      <w:r w:rsidRPr="00D3464A">
        <w:rPr>
          <w:sz w:val="20"/>
        </w:rPr>
        <w:t xml:space="preserve">E. </w:t>
      </w:r>
      <w:r w:rsidRPr="00D3464A">
        <w:rPr>
          <w:sz w:val="20"/>
        </w:rPr>
        <w:tab/>
        <w:t>Around penetrations and tie-back heads, cut sheet drainage composi</w:t>
      </w:r>
      <w:r w:rsidR="00610B04">
        <w:rPr>
          <w:sz w:val="20"/>
        </w:rPr>
        <w:t xml:space="preserve">te to fit and wrap extra filter </w:t>
      </w:r>
      <w:r w:rsidRPr="00D3464A">
        <w:rPr>
          <w:sz w:val="20"/>
        </w:rPr>
        <w:t>fabric around open core edge to prevent soil from entering core.</w:t>
      </w:r>
    </w:p>
    <w:p w:rsidR="0005324F" w:rsidRPr="00D3464A" w:rsidRDefault="0005324F" w:rsidP="0051788B">
      <w:pPr>
        <w:widowControl/>
        <w:ind w:right="180"/>
        <w:jc w:val="both"/>
        <w:rPr>
          <w:sz w:val="20"/>
        </w:rPr>
      </w:pPr>
    </w:p>
    <w:p w:rsidR="0005324F" w:rsidRDefault="0005324F" w:rsidP="0051788B">
      <w:pPr>
        <w:widowControl/>
        <w:ind w:left="720" w:right="180" w:hanging="720"/>
        <w:jc w:val="both"/>
        <w:rPr>
          <w:sz w:val="20"/>
        </w:rPr>
      </w:pPr>
      <w:r w:rsidRPr="00D3464A">
        <w:rPr>
          <w:sz w:val="20"/>
        </w:rPr>
        <w:t>F.</w:t>
      </w:r>
      <w:r w:rsidRPr="00D3464A">
        <w:rPr>
          <w:sz w:val="20"/>
        </w:rPr>
        <w:tab/>
        <w:t xml:space="preserve">At the top of the sheet drain installation, wrap the filter fabric flap behind the exposed top core edge to prevent intrusion of soil into the core and secure sheet drain to wall with termination bar fastened </w:t>
      </w:r>
      <w:r w:rsidR="00173E6E">
        <w:rPr>
          <w:sz w:val="20"/>
        </w:rPr>
        <w:t xml:space="preserve">at </w:t>
      </w:r>
      <w:r w:rsidR="00165B54">
        <w:rPr>
          <w:sz w:val="20"/>
        </w:rPr>
        <w:t>300mm (12”)</w:t>
      </w:r>
      <w:r w:rsidR="00F76499" w:rsidRPr="004F6F3B">
        <w:rPr>
          <w:color w:val="FF0000"/>
          <w:sz w:val="20"/>
        </w:rPr>
        <w:t xml:space="preserve"> </w:t>
      </w:r>
      <w:r w:rsidR="00610B04">
        <w:rPr>
          <w:sz w:val="20"/>
        </w:rPr>
        <w:t>on center</w:t>
      </w:r>
      <w:r w:rsidR="00173E6E">
        <w:rPr>
          <w:sz w:val="20"/>
        </w:rPr>
        <w:t xml:space="preserve"> </w:t>
      </w:r>
      <w:r w:rsidRPr="00D3464A">
        <w:rPr>
          <w:sz w:val="20"/>
        </w:rPr>
        <w:t xml:space="preserve">with the fabric wrapped. </w:t>
      </w:r>
    </w:p>
    <w:p w:rsidR="00441FA5" w:rsidRDefault="00441FA5" w:rsidP="0051788B">
      <w:pPr>
        <w:widowControl/>
        <w:ind w:left="720" w:right="180" w:hanging="720"/>
        <w:jc w:val="both"/>
        <w:rPr>
          <w:sz w:val="20"/>
        </w:rPr>
      </w:pPr>
    </w:p>
    <w:p w:rsidR="00441FA5" w:rsidRPr="00D3464A" w:rsidRDefault="00441FA5" w:rsidP="0051788B">
      <w:pPr>
        <w:widowControl/>
        <w:ind w:left="720" w:right="180" w:hanging="720"/>
        <w:jc w:val="both"/>
        <w:rPr>
          <w:sz w:val="20"/>
        </w:rPr>
      </w:pPr>
      <w:r>
        <w:rPr>
          <w:sz w:val="20"/>
        </w:rPr>
        <w:tab/>
        <w:t xml:space="preserve">Note: </w:t>
      </w:r>
      <w:r w:rsidR="003C415F">
        <w:rPr>
          <w:sz w:val="20"/>
        </w:rPr>
        <w:t xml:space="preserve">Specify </w:t>
      </w:r>
      <w:proofErr w:type="spellStart"/>
      <w:r>
        <w:rPr>
          <w:sz w:val="20"/>
        </w:rPr>
        <w:t>Aquadrain</w:t>
      </w:r>
      <w:proofErr w:type="spellEnd"/>
      <w:r>
        <w:rPr>
          <w:sz w:val="20"/>
        </w:rPr>
        <w:t xml:space="preserve"> sheet composite and base drain for non-hydrostatic site conditions </w:t>
      </w:r>
      <w:r w:rsidR="003C415F">
        <w:rPr>
          <w:sz w:val="20"/>
        </w:rPr>
        <w:t xml:space="preserve">for collection and transport of water. </w:t>
      </w:r>
      <w:proofErr w:type="spellStart"/>
      <w:r w:rsidR="003C415F">
        <w:rPr>
          <w:sz w:val="20"/>
        </w:rPr>
        <w:t>Aquadrain</w:t>
      </w:r>
      <w:proofErr w:type="spellEnd"/>
      <w:r w:rsidR="003C415F">
        <w:rPr>
          <w:sz w:val="20"/>
        </w:rPr>
        <w:t xml:space="preserve"> system</w:t>
      </w:r>
      <w:r>
        <w:rPr>
          <w:sz w:val="20"/>
        </w:rPr>
        <w:t xml:space="preserve"> </w:t>
      </w:r>
      <w:r w:rsidR="003C415F">
        <w:rPr>
          <w:sz w:val="20"/>
        </w:rPr>
        <w:t>shall</w:t>
      </w:r>
      <w:r>
        <w:rPr>
          <w:sz w:val="20"/>
        </w:rPr>
        <w:t xml:space="preserve"> be connected to an operable </w:t>
      </w:r>
      <w:r w:rsidR="003C415F">
        <w:rPr>
          <w:sz w:val="20"/>
        </w:rPr>
        <w:t xml:space="preserve">drain discharge system. </w:t>
      </w:r>
    </w:p>
    <w:p w:rsidR="00D46836" w:rsidRDefault="00D46836" w:rsidP="0051788B">
      <w:pPr>
        <w:widowControl/>
        <w:ind w:left="720" w:right="180" w:hanging="720"/>
        <w:jc w:val="both"/>
        <w:rPr>
          <w:sz w:val="20"/>
        </w:rPr>
      </w:pPr>
    </w:p>
    <w:p w:rsidR="00D46836" w:rsidRPr="00E02E03" w:rsidRDefault="00D46836" w:rsidP="0051788B">
      <w:pPr>
        <w:widowControl/>
        <w:ind w:left="720" w:right="180" w:hanging="720"/>
        <w:jc w:val="both"/>
        <w:rPr>
          <w:sz w:val="20"/>
        </w:rPr>
      </w:pPr>
      <w:r w:rsidRPr="00E02E03">
        <w:rPr>
          <w:sz w:val="20"/>
        </w:rPr>
        <w:t>3.05</w:t>
      </w:r>
      <w:r w:rsidRPr="00E02E03">
        <w:rPr>
          <w:sz w:val="20"/>
        </w:rPr>
        <w:tab/>
        <w:t>SLAB TO</w:t>
      </w:r>
      <w:r w:rsidR="00F76499">
        <w:rPr>
          <w:sz w:val="20"/>
        </w:rPr>
        <w:t xml:space="preserve"> </w:t>
      </w:r>
      <w:r w:rsidR="00F76499" w:rsidRPr="00481E1A">
        <w:rPr>
          <w:sz w:val="20"/>
        </w:rPr>
        <w:t xml:space="preserve">PROPERTY </w:t>
      </w:r>
      <w:r w:rsidR="0051788B" w:rsidRPr="00481E1A">
        <w:rPr>
          <w:sz w:val="20"/>
        </w:rPr>
        <w:t>LINE SHORING</w:t>
      </w:r>
      <w:r w:rsidR="007277C6">
        <w:rPr>
          <w:sz w:val="20"/>
        </w:rPr>
        <w:t xml:space="preserve"> </w:t>
      </w:r>
      <w:r w:rsidRPr="00E02E03">
        <w:rPr>
          <w:sz w:val="20"/>
        </w:rPr>
        <w:t>WALL TRANSITION COURSE</w:t>
      </w:r>
      <w:r w:rsidR="00ED4BC5">
        <w:rPr>
          <w:sz w:val="20"/>
        </w:rPr>
        <w:t xml:space="preserve"> </w:t>
      </w:r>
    </w:p>
    <w:p w:rsidR="00D46836" w:rsidRPr="00E02E03" w:rsidRDefault="00D46836" w:rsidP="0051788B">
      <w:pPr>
        <w:widowControl/>
        <w:ind w:left="720" w:right="180" w:hanging="720"/>
        <w:jc w:val="both"/>
        <w:rPr>
          <w:sz w:val="20"/>
        </w:rPr>
      </w:pPr>
    </w:p>
    <w:p w:rsidR="00D46836" w:rsidRPr="00E02E03" w:rsidRDefault="00D46836" w:rsidP="0051788B">
      <w:pPr>
        <w:widowControl/>
        <w:ind w:left="720" w:right="180" w:hanging="720"/>
        <w:jc w:val="both"/>
        <w:rPr>
          <w:sz w:val="20"/>
        </w:rPr>
      </w:pPr>
      <w:r w:rsidRPr="00E02E03">
        <w:rPr>
          <w:sz w:val="20"/>
        </w:rPr>
        <w:t>A.</w:t>
      </w:r>
      <w:r w:rsidRPr="00E02E03">
        <w:rPr>
          <w:sz w:val="20"/>
        </w:rPr>
        <w:tab/>
        <w:t xml:space="preserve">At base of </w:t>
      </w:r>
      <w:r w:rsidR="007277C6">
        <w:rPr>
          <w:sz w:val="20"/>
        </w:rPr>
        <w:t>shoring</w:t>
      </w:r>
      <w:r w:rsidRPr="00E02E03">
        <w:rPr>
          <w:sz w:val="20"/>
        </w:rPr>
        <w:t xml:space="preserve"> wall, install </w:t>
      </w:r>
      <w:r w:rsidR="00CD37C2">
        <w:rPr>
          <w:sz w:val="20"/>
        </w:rPr>
        <w:t>ULTRASEAL XP</w:t>
      </w:r>
      <w:r w:rsidR="000B6F8C">
        <w:rPr>
          <w:sz w:val="20"/>
        </w:rPr>
        <w:t xml:space="preserve"> </w:t>
      </w:r>
      <w:r w:rsidR="00B1412D">
        <w:rPr>
          <w:sz w:val="20"/>
        </w:rPr>
        <w:t xml:space="preserve">corner transition </w:t>
      </w:r>
      <w:r w:rsidRPr="00E02E03">
        <w:rPr>
          <w:sz w:val="20"/>
        </w:rPr>
        <w:t>sheet horizontally oriented (</w:t>
      </w:r>
      <w:r w:rsidR="00DB62AF">
        <w:rPr>
          <w:sz w:val="20"/>
        </w:rPr>
        <w:t xml:space="preserve">white geomembrane liner against shoring wall; </w:t>
      </w:r>
      <w:r w:rsidR="00CD37C2">
        <w:rPr>
          <w:sz w:val="20"/>
        </w:rPr>
        <w:t>geotextile side</w:t>
      </w:r>
      <w:r w:rsidR="00DB62AF">
        <w:rPr>
          <w:sz w:val="20"/>
        </w:rPr>
        <w:t xml:space="preserve"> </w:t>
      </w:r>
      <w:r w:rsidRPr="00E02E03">
        <w:rPr>
          <w:sz w:val="20"/>
        </w:rPr>
        <w:t xml:space="preserve">facing installer) with the bottom edge extending out onto the horizontal substrate a minimum </w:t>
      </w:r>
      <w:r w:rsidR="00165B54">
        <w:rPr>
          <w:sz w:val="20"/>
        </w:rPr>
        <w:t>300mm (12”)</w:t>
      </w:r>
      <w:r w:rsidR="00F76499" w:rsidRPr="004F6F3B">
        <w:rPr>
          <w:color w:val="FF0000"/>
          <w:sz w:val="20"/>
        </w:rPr>
        <w:t xml:space="preserve"> </w:t>
      </w:r>
      <w:r w:rsidRPr="00E02E03">
        <w:rPr>
          <w:sz w:val="20"/>
        </w:rPr>
        <w:t xml:space="preserve">and the top edge of the sheet extending a minimum </w:t>
      </w:r>
      <w:r w:rsidR="00165B54">
        <w:rPr>
          <w:sz w:val="20"/>
        </w:rPr>
        <w:t>300mm (12”)</w:t>
      </w:r>
      <w:r w:rsidR="00F76499" w:rsidRPr="004F6F3B">
        <w:rPr>
          <w:color w:val="FF0000"/>
          <w:sz w:val="20"/>
        </w:rPr>
        <w:t xml:space="preserve"> </w:t>
      </w:r>
      <w:r w:rsidRPr="00E02E03">
        <w:rPr>
          <w:sz w:val="20"/>
        </w:rPr>
        <w:t xml:space="preserve">above the finished slab elevation. Secure </w:t>
      </w:r>
      <w:r w:rsidR="00CD37C2">
        <w:rPr>
          <w:sz w:val="20"/>
        </w:rPr>
        <w:t>ULTRASEAL XP</w:t>
      </w:r>
      <w:r w:rsidR="000B6F8C">
        <w:rPr>
          <w:sz w:val="20"/>
        </w:rPr>
        <w:t xml:space="preserve"> </w:t>
      </w:r>
      <w:r w:rsidRPr="00E02E03">
        <w:rPr>
          <w:sz w:val="20"/>
        </w:rPr>
        <w:t xml:space="preserve">sheet to </w:t>
      </w:r>
      <w:r w:rsidR="007277C6">
        <w:rPr>
          <w:sz w:val="20"/>
        </w:rPr>
        <w:t>shoring</w:t>
      </w:r>
      <w:r w:rsidRPr="00E02E03">
        <w:rPr>
          <w:sz w:val="20"/>
        </w:rPr>
        <w:t xml:space="preserve"> wall through the </w:t>
      </w:r>
      <w:proofErr w:type="spellStart"/>
      <w:r w:rsidRPr="00E02E03">
        <w:rPr>
          <w:sz w:val="20"/>
        </w:rPr>
        <w:t>Aquadrain</w:t>
      </w:r>
      <w:proofErr w:type="spellEnd"/>
      <w:r w:rsidRPr="00E02E03">
        <w:rPr>
          <w:sz w:val="20"/>
        </w:rPr>
        <w:t xml:space="preserve"> with washer-head fasteners </w:t>
      </w:r>
      <w:r w:rsidR="00173E6E">
        <w:rPr>
          <w:sz w:val="20"/>
        </w:rPr>
        <w:t xml:space="preserve">at </w:t>
      </w:r>
      <w:r w:rsidRPr="00E02E03">
        <w:rPr>
          <w:sz w:val="20"/>
        </w:rPr>
        <w:t xml:space="preserve">maximum </w:t>
      </w:r>
      <w:r w:rsidR="00165B54">
        <w:rPr>
          <w:sz w:val="20"/>
        </w:rPr>
        <w:t xml:space="preserve">600mm </w:t>
      </w:r>
      <w:r w:rsidR="00610B04">
        <w:rPr>
          <w:sz w:val="20"/>
        </w:rPr>
        <w:t>(24”)</w:t>
      </w:r>
      <w:r w:rsidR="00173E6E">
        <w:rPr>
          <w:sz w:val="20"/>
        </w:rPr>
        <w:t xml:space="preserve"> </w:t>
      </w:r>
      <w:r w:rsidR="00610B04">
        <w:rPr>
          <w:sz w:val="20"/>
        </w:rPr>
        <w:t>on center</w:t>
      </w:r>
      <w:r w:rsidRPr="00481E1A">
        <w:rPr>
          <w:sz w:val="20"/>
        </w:rPr>
        <w:t xml:space="preserve">. Overlap edges of </w:t>
      </w:r>
      <w:r w:rsidR="00CD37C2" w:rsidRPr="00481E1A">
        <w:rPr>
          <w:sz w:val="20"/>
        </w:rPr>
        <w:t>ULTRASEAL XP</w:t>
      </w:r>
      <w:r w:rsidR="000B6F8C" w:rsidRPr="00481E1A">
        <w:rPr>
          <w:sz w:val="20"/>
        </w:rPr>
        <w:t xml:space="preserve"> </w:t>
      </w:r>
      <w:r w:rsidRPr="00481E1A">
        <w:rPr>
          <w:sz w:val="20"/>
        </w:rPr>
        <w:t xml:space="preserve">sheets a minimum </w:t>
      </w:r>
      <w:r w:rsidR="00165B54">
        <w:rPr>
          <w:sz w:val="20"/>
        </w:rPr>
        <w:t>100mm (4”)</w:t>
      </w:r>
      <w:r w:rsidR="005A05EF">
        <w:rPr>
          <w:sz w:val="20"/>
        </w:rPr>
        <w:t>.</w:t>
      </w:r>
    </w:p>
    <w:p w:rsidR="00D46836" w:rsidRDefault="00D46836" w:rsidP="0051788B">
      <w:pPr>
        <w:widowControl/>
        <w:ind w:left="720" w:right="180" w:hanging="720"/>
        <w:jc w:val="both"/>
        <w:rPr>
          <w:sz w:val="20"/>
        </w:rPr>
      </w:pPr>
    </w:p>
    <w:p w:rsidR="00D46836" w:rsidRPr="00481E1A" w:rsidRDefault="00D46836" w:rsidP="0051788B">
      <w:pPr>
        <w:widowControl/>
        <w:ind w:left="720" w:right="180" w:hanging="720"/>
        <w:jc w:val="both"/>
        <w:rPr>
          <w:sz w:val="20"/>
        </w:rPr>
      </w:pPr>
      <w:r w:rsidRPr="00E02E03">
        <w:rPr>
          <w:sz w:val="20"/>
        </w:rPr>
        <w:lastRenderedPageBreak/>
        <w:t>B.</w:t>
      </w:r>
      <w:r w:rsidRPr="00E02E03">
        <w:rPr>
          <w:sz w:val="20"/>
        </w:rPr>
        <w:tab/>
        <w:t xml:space="preserve">If the slab thickness is greater than </w:t>
      </w:r>
      <w:r w:rsidR="00165B54">
        <w:rPr>
          <w:sz w:val="20"/>
        </w:rPr>
        <w:t xml:space="preserve">600mm </w:t>
      </w:r>
      <w:r w:rsidR="00610B04">
        <w:rPr>
          <w:sz w:val="20"/>
        </w:rPr>
        <w:t>(24”)</w:t>
      </w:r>
      <w:r w:rsidR="00481E1A">
        <w:rPr>
          <w:sz w:val="20"/>
        </w:rPr>
        <w:t>.</w:t>
      </w:r>
      <w:r w:rsidRPr="00E02E03">
        <w:rPr>
          <w:sz w:val="20"/>
        </w:rPr>
        <w:t xml:space="preserve"> install a second full sheet or cut strip of </w:t>
      </w:r>
      <w:r w:rsidR="00CD37C2">
        <w:rPr>
          <w:sz w:val="20"/>
        </w:rPr>
        <w:t xml:space="preserve">ULTRASEAL XP </w:t>
      </w:r>
      <w:r w:rsidR="00B1412D">
        <w:rPr>
          <w:sz w:val="20"/>
        </w:rPr>
        <w:t xml:space="preserve">horizontally oriented </w:t>
      </w:r>
      <w:r w:rsidRPr="00E02E03">
        <w:rPr>
          <w:sz w:val="20"/>
        </w:rPr>
        <w:t xml:space="preserve">on the </w:t>
      </w:r>
      <w:r w:rsidR="007277C6">
        <w:rPr>
          <w:sz w:val="20"/>
        </w:rPr>
        <w:t>shoring</w:t>
      </w:r>
      <w:r w:rsidRPr="00E02E03">
        <w:rPr>
          <w:sz w:val="20"/>
        </w:rPr>
        <w:t xml:space="preserve"> wall to meet </w:t>
      </w:r>
      <w:r w:rsidRPr="00481E1A">
        <w:rPr>
          <w:sz w:val="20"/>
        </w:rPr>
        <w:t xml:space="preserve">the </w:t>
      </w:r>
      <w:r w:rsidR="00165B54">
        <w:rPr>
          <w:sz w:val="20"/>
        </w:rPr>
        <w:t>300mm (12”)</w:t>
      </w:r>
      <w:r w:rsidR="00F76499" w:rsidRPr="00481E1A">
        <w:rPr>
          <w:sz w:val="20"/>
        </w:rPr>
        <w:t xml:space="preserve"> </w:t>
      </w:r>
      <w:r w:rsidRPr="00481E1A">
        <w:rPr>
          <w:sz w:val="20"/>
        </w:rPr>
        <w:t xml:space="preserve">requirement above of the top slab elevation. Overlap top edge of previous sheet and edges of adjacent sheets a minimum </w:t>
      </w:r>
      <w:r w:rsidR="00165B54">
        <w:rPr>
          <w:sz w:val="20"/>
        </w:rPr>
        <w:t>100mm (4”)</w:t>
      </w:r>
      <w:r w:rsidR="005A05EF">
        <w:rPr>
          <w:strike/>
          <w:sz w:val="20"/>
        </w:rPr>
        <w:t>.</w:t>
      </w:r>
      <w:r w:rsidR="005A05EF" w:rsidRPr="00481E1A">
        <w:rPr>
          <w:sz w:val="20"/>
        </w:rPr>
        <w:t xml:space="preserve"> </w:t>
      </w:r>
    </w:p>
    <w:p w:rsidR="008A73EF" w:rsidRDefault="008A73EF" w:rsidP="0051788B">
      <w:pPr>
        <w:widowControl/>
        <w:ind w:left="720" w:right="180" w:hanging="720"/>
        <w:jc w:val="both"/>
        <w:rPr>
          <w:color w:val="FF6600"/>
          <w:sz w:val="20"/>
        </w:rPr>
      </w:pPr>
    </w:p>
    <w:p w:rsidR="00FC557C" w:rsidRPr="006F178E" w:rsidRDefault="00FC557C" w:rsidP="0051788B">
      <w:pPr>
        <w:widowControl/>
        <w:ind w:right="180"/>
        <w:jc w:val="both"/>
        <w:rPr>
          <w:sz w:val="20"/>
        </w:rPr>
      </w:pPr>
      <w:r w:rsidRPr="006F178E">
        <w:rPr>
          <w:sz w:val="20"/>
        </w:rPr>
        <w:t>3.0</w:t>
      </w:r>
      <w:r w:rsidR="00DD2208">
        <w:rPr>
          <w:sz w:val="20"/>
        </w:rPr>
        <w:t>6</w:t>
      </w:r>
      <w:r w:rsidRPr="006F178E">
        <w:rPr>
          <w:sz w:val="20"/>
        </w:rPr>
        <w:tab/>
        <w:t>UNDER SLAB INSTALLATION</w:t>
      </w:r>
      <w:r w:rsidR="00ED4BC5">
        <w:rPr>
          <w:sz w:val="20"/>
        </w:rPr>
        <w:t xml:space="preserve"> </w:t>
      </w:r>
    </w:p>
    <w:p w:rsidR="00FC557C" w:rsidRPr="006F178E" w:rsidRDefault="00FC557C" w:rsidP="0051788B">
      <w:pPr>
        <w:widowControl/>
        <w:ind w:right="180"/>
        <w:jc w:val="both"/>
        <w:rPr>
          <w:sz w:val="20"/>
        </w:rPr>
      </w:pPr>
    </w:p>
    <w:p w:rsidR="00FC557C" w:rsidRDefault="00FC557C" w:rsidP="0051788B">
      <w:pPr>
        <w:widowControl/>
        <w:ind w:left="720" w:right="180" w:hanging="720"/>
        <w:jc w:val="both"/>
        <w:rPr>
          <w:rFonts w:ascii="Arial" w:hAnsi="Arial" w:cs="Arial"/>
          <w:sz w:val="20"/>
        </w:rPr>
      </w:pPr>
      <w:r w:rsidRPr="006F178E">
        <w:rPr>
          <w:sz w:val="20"/>
        </w:rPr>
        <w:t>A.</w:t>
      </w:r>
      <w:r w:rsidRPr="006F178E">
        <w:rPr>
          <w:sz w:val="20"/>
        </w:rPr>
        <w:tab/>
        <w:t xml:space="preserve">Reinforced structural foundation slabs should be a minimum of </w:t>
      </w:r>
      <w:r w:rsidR="00165B54">
        <w:rPr>
          <w:sz w:val="20"/>
        </w:rPr>
        <w:t>150mm (6”)</w:t>
      </w:r>
      <w:r w:rsidR="00F76499" w:rsidRPr="00481E1A">
        <w:rPr>
          <w:sz w:val="20"/>
        </w:rPr>
        <w:t xml:space="preserve"> </w:t>
      </w:r>
      <w:r w:rsidRPr="006F178E">
        <w:rPr>
          <w:sz w:val="20"/>
        </w:rPr>
        <w:t>thick when placed on</w:t>
      </w:r>
      <w:r w:rsidR="00F76499">
        <w:rPr>
          <w:sz w:val="20"/>
        </w:rPr>
        <w:t xml:space="preserve"> a concrete blinding layer</w:t>
      </w:r>
      <w:r w:rsidRPr="006F178E">
        <w:rPr>
          <w:sz w:val="20"/>
        </w:rPr>
        <w:t xml:space="preserve">. Reinforced concrete slab(s) on compacted grade shall be a minimum of </w:t>
      </w:r>
      <w:r w:rsidR="00165B54">
        <w:rPr>
          <w:sz w:val="20"/>
        </w:rPr>
        <w:t>100mm (4”)</w:t>
      </w:r>
      <w:r w:rsidR="00F76499" w:rsidRPr="004F6F3B">
        <w:rPr>
          <w:color w:val="FF0000"/>
          <w:sz w:val="20"/>
        </w:rPr>
        <w:t xml:space="preserve"> </w:t>
      </w:r>
      <w:r w:rsidRPr="006F178E">
        <w:rPr>
          <w:sz w:val="20"/>
        </w:rPr>
        <w:t xml:space="preserve">thick. Install </w:t>
      </w:r>
      <w:r w:rsidR="00CD37C2">
        <w:rPr>
          <w:sz w:val="20"/>
        </w:rPr>
        <w:t>ULTRASEAL XP</w:t>
      </w:r>
      <w:r w:rsidR="001E1912">
        <w:rPr>
          <w:sz w:val="20"/>
        </w:rPr>
        <w:t xml:space="preserve"> </w:t>
      </w:r>
      <w:r w:rsidRPr="006F178E">
        <w:rPr>
          <w:sz w:val="20"/>
        </w:rPr>
        <w:t xml:space="preserve">under all footings, elevator pits and grade beams when hydrostatic conditions exists or are anticipated per the </w:t>
      </w:r>
      <w:r w:rsidRPr="006F178E">
        <w:rPr>
          <w:rFonts w:ascii="Arial" w:hAnsi="Arial" w:cs="Arial"/>
          <w:sz w:val="20"/>
        </w:rPr>
        <w:t xml:space="preserve">historical high ground water elevation reported in the project’s geotechnical documents. </w:t>
      </w:r>
    </w:p>
    <w:p w:rsidR="00ED4BC5" w:rsidRPr="006F178E" w:rsidRDefault="00ED4BC5" w:rsidP="0051788B">
      <w:pPr>
        <w:widowControl/>
        <w:ind w:left="720" w:right="180" w:hanging="720"/>
        <w:jc w:val="both"/>
        <w:rPr>
          <w:rFonts w:ascii="Arial" w:hAnsi="Arial" w:cs="Arial"/>
          <w:sz w:val="20"/>
        </w:rPr>
      </w:pPr>
    </w:p>
    <w:p w:rsidR="00FC557C" w:rsidRDefault="00FC557C" w:rsidP="0051788B">
      <w:pPr>
        <w:widowControl/>
        <w:ind w:left="720" w:right="180" w:hanging="720"/>
        <w:jc w:val="both"/>
        <w:rPr>
          <w:color w:val="FF6600"/>
          <w:sz w:val="20"/>
        </w:rPr>
      </w:pPr>
      <w:r w:rsidRPr="006F178E">
        <w:rPr>
          <w:sz w:val="20"/>
        </w:rPr>
        <w:t xml:space="preserve">B. </w:t>
      </w:r>
      <w:r w:rsidRPr="006F178E">
        <w:rPr>
          <w:sz w:val="20"/>
        </w:rPr>
        <w:tab/>
        <w:t xml:space="preserve">Install </w:t>
      </w:r>
      <w:proofErr w:type="spellStart"/>
      <w:r w:rsidRPr="006F178E">
        <w:rPr>
          <w:sz w:val="20"/>
        </w:rPr>
        <w:t>underslab</w:t>
      </w:r>
      <w:proofErr w:type="spellEnd"/>
      <w:r w:rsidRPr="006F178E">
        <w:rPr>
          <w:sz w:val="20"/>
        </w:rPr>
        <w:t xml:space="preserve"> </w:t>
      </w:r>
      <w:r w:rsidR="009E6380">
        <w:rPr>
          <w:sz w:val="20"/>
        </w:rPr>
        <w:t>ULTRASEAL XP</w:t>
      </w:r>
      <w:r w:rsidR="001E1912">
        <w:rPr>
          <w:sz w:val="20"/>
        </w:rPr>
        <w:t xml:space="preserve"> </w:t>
      </w:r>
      <w:r w:rsidRPr="006F178E">
        <w:rPr>
          <w:sz w:val="20"/>
        </w:rPr>
        <w:t xml:space="preserve">membrane extending to base of shoring wall (geotextile side up) fully overlapping the </w:t>
      </w:r>
      <w:r w:rsidR="00165B54">
        <w:rPr>
          <w:sz w:val="20"/>
        </w:rPr>
        <w:t>300mm (12”)</w:t>
      </w:r>
      <w:r w:rsidR="00F76499" w:rsidRPr="004F6F3B">
        <w:rPr>
          <w:color w:val="FF0000"/>
          <w:sz w:val="20"/>
        </w:rPr>
        <w:t xml:space="preserve"> </w:t>
      </w:r>
      <w:r w:rsidRPr="006F178E">
        <w:rPr>
          <w:sz w:val="20"/>
        </w:rPr>
        <w:t xml:space="preserve">horizontal tail of the </w:t>
      </w:r>
      <w:r w:rsidR="009E6380">
        <w:rPr>
          <w:sz w:val="20"/>
        </w:rPr>
        <w:t>ULTRASEAL XP</w:t>
      </w:r>
      <w:r w:rsidR="000B6F8C">
        <w:rPr>
          <w:sz w:val="20"/>
        </w:rPr>
        <w:t xml:space="preserve"> </w:t>
      </w:r>
      <w:r w:rsidRPr="006F178E">
        <w:rPr>
          <w:sz w:val="20"/>
        </w:rPr>
        <w:t xml:space="preserve">corner transition sheet installed </w:t>
      </w:r>
      <w:r w:rsidRPr="00EA615E">
        <w:rPr>
          <w:sz w:val="20"/>
        </w:rPr>
        <w:t>per Section 3.05 Work.</w:t>
      </w:r>
      <w:r w:rsidRPr="00FC557C">
        <w:rPr>
          <w:color w:val="FF6600"/>
          <w:sz w:val="20"/>
        </w:rPr>
        <w:t xml:space="preserve"> </w:t>
      </w:r>
      <w:r w:rsidRPr="006F178E">
        <w:rPr>
          <w:sz w:val="20"/>
        </w:rPr>
        <w:t xml:space="preserve">Secure corner edge of membrane with washer-head fasteners or pneumatic staples </w:t>
      </w:r>
      <w:r w:rsidR="00173E6E">
        <w:rPr>
          <w:sz w:val="20"/>
        </w:rPr>
        <w:t xml:space="preserve">at </w:t>
      </w:r>
      <w:r w:rsidR="00165B54">
        <w:rPr>
          <w:sz w:val="20"/>
        </w:rPr>
        <w:t>300mm (12”)</w:t>
      </w:r>
      <w:r w:rsidR="00F76499" w:rsidRPr="004F6F3B">
        <w:rPr>
          <w:color w:val="FF0000"/>
          <w:sz w:val="20"/>
        </w:rPr>
        <w:t xml:space="preserve"> </w:t>
      </w:r>
      <w:r w:rsidR="00610B04">
        <w:rPr>
          <w:sz w:val="20"/>
        </w:rPr>
        <w:t>on center</w:t>
      </w:r>
      <w:r w:rsidRPr="006F178E">
        <w:rPr>
          <w:sz w:val="20"/>
        </w:rPr>
        <w:t>.</w:t>
      </w:r>
      <w:r w:rsidRPr="00FC557C">
        <w:rPr>
          <w:color w:val="FF6600"/>
          <w:sz w:val="20"/>
        </w:rPr>
        <w:t xml:space="preserve"> </w:t>
      </w:r>
    </w:p>
    <w:p w:rsidR="00166B1F" w:rsidRDefault="00166B1F" w:rsidP="0051788B">
      <w:pPr>
        <w:widowControl/>
        <w:ind w:left="720" w:right="180" w:hanging="720"/>
        <w:jc w:val="both"/>
        <w:rPr>
          <w:color w:val="FF6600"/>
          <w:sz w:val="20"/>
        </w:rPr>
      </w:pPr>
    </w:p>
    <w:p w:rsidR="00991899" w:rsidRPr="0047686A" w:rsidRDefault="002F1F38" w:rsidP="0047686A">
      <w:pPr>
        <w:widowControl/>
        <w:ind w:left="720" w:right="180" w:hanging="720"/>
        <w:jc w:val="both"/>
        <w:rPr>
          <w:sz w:val="20"/>
        </w:rPr>
      </w:pPr>
      <w:r>
        <w:rPr>
          <w:sz w:val="20"/>
        </w:rPr>
        <w:t>C</w:t>
      </w:r>
      <w:r w:rsidR="00FC557C" w:rsidRPr="00CB4B0D">
        <w:rPr>
          <w:sz w:val="20"/>
        </w:rPr>
        <w:t xml:space="preserve">. </w:t>
      </w:r>
      <w:r w:rsidR="00FC557C" w:rsidRPr="00CB4B0D">
        <w:rPr>
          <w:sz w:val="20"/>
        </w:rPr>
        <w:tab/>
        <w:t xml:space="preserve">Place </w:t>
      </w:r>
      <w:r w:rsidR="009E6380">
        <w:rPr>
          <w:sz w:val="20"/>
        </w:rPr>
        <w:t>ULTRASEAL XP</w:t>
      </w:r>
      <w:r w:rsidR="001E1912">
        <w:rPr>
          <w:sz w:val="20"/>
        </w:rPr>
        <w:t xml:space="preserve"> </w:t>
      </w:r>
      <w:r w:rsidR="00FC557C" w:rsidRPr="00CB4B0D">
        <w:rPr>
          <w:sz w:val="20"/>
        </w:rPr>
        <w:t>directly on properly prepared substrate (</w:t>
      </w:r>
      <w:r w:rsidR="00F02FF5">
        <w:rPr>
          <w:sz w:val="20"/>
        </w:rPr>
        <w:t xml:space="preserve">poly </w:t>
      </w:r>
      <w:r w:rsidR="009E6380">
        <w:rPr>
          <w:sz w:val="20"/>
        </w:rPr>
        <w:t xml:space="preserve">liner </w:t>
      </w:r>
      <w:r w:rsidR="00F02FF5">
        <w:rPr>
          <w:sz w:val="20"/>
        </w:rPr>
        <w:t xml:space="preserve">side down; </w:t>
      </w:r>
      <w:r w:rsidR="00FC557C" w:rsidRPr="00CB4B0D">
        <w:rPr>
          <w:sz w:val="20"/>
        </w:rPr>
        <w:t xml:space="preserve">geotextile side up facing installer) with adjoining edges overlapped a </w:t>
      </w:r>
      <w:r w:rsidR="00FC557C" w:rsidRPr="00EB737D">
        <w:rPr>
          <w:sz w:val="20"/>
        </w:rPr>
        <w:t xml:space="preserve">minimum of </w:t>
      </w:r>
      <w:r w:rsidR="00165B54">
        <w:rPr>
          <w:sz w:val="20"/>
        </w:rPr>
        <w:t>100mm (4”)</w:t>
      </w:r>
      <w:r w:rsidR="00FC557C" w:rsidRPr="00EB737D">
        <w:rPr>
          <w:sz w:val="20"/>
        </w:rPr>
        <w:t xml:space="preserve">. Stagger sheet end seams a minimum of </w:t>
      </w:r>
      <w:r w:rsidR="00165B54">
        <w:rPr>
          <w:sz w:val="20"/>
        </w:rPr>
        <w:t xml:space="preserve">600mm </w:t>
      </w:r>
      <w:r w:rsidR="00610B04">
        <w:rPr>
          <w:sz w:val="20"/>
        </w:rPr>
        <w:t>(24”)</w:t>
      </w:r>
      <w:r w:rsidR="00165B54">
        <w:rPr>
          <w:strike/>
          <w:sz w:val="20"/>
        </w:rPr>
        <w:t>.</w:t>
      </w:r>
      <w:r w:rsidR="00FC557C" w:rsidRPr="00EB737D">
        <w:rPr>
          <w:sz w:val="20"/>
        </w:rPr>
        <w:t xml:space="preserve"> Mechanically fasten or staple </w:t>
      </w:r>
      <w:r w:rsidR="005F4B65" w:rsidRPr="00EB737D">
        <w:rPr>
          <w:sz w:val="20"/>
        </w:rPr>
        <w:t>ULTRASEAL XP</w:t>
      </w:r>
      <w:r w:rsidR="001E1912" w:rsidRPr="00EB737D">
        <w:rPr>
          <w:sz w:val="20"/>
        </w:rPr>
        <w:t xml:space="preserve"> </w:t>
      </w:r>
      <w:r w:rsidR="00173E6E">
        <w:rPr>
          <w:sz w:val="20"/>
        </w:rPr>
        <w:t xml:space="preserve">at </w:t>
      </w:r>
      <w:r w:rsidR="00165B54">
        <w:rPr>
          <w:sz w:val="20"/>
        </w:rPr>
        <w:t>300mm (12”)</w:t>
      </w:r>
      <w:r w:rsidR="001E1912" w:rsidRPr="00EB737D">
        <w:rPr>
          <w:sz w:val="20"/>
        </w:rPr>
        <w:t xml:space="preserve"> </w:t>
      </w:r>
      <w:r w:rsidR="00610B04">
        <w:rPr>
          <w:sz w:val="20"/>
        </w:rPr>
        <w:t>on center</w:t>
      </w:r>
      <w:r w:rsidR="00173E6E">
        <w:rPr>
          <w:sz w:val="20"/>
        </w:rPr>
        <w:t xml:space="preserve"> </w:t>
      </w:r>
      <w:r w:rsidR="001E1912" w:rsidRPr="00EB737D">
        <w:rPr>
          <w:sz w:val="20"/>
        </w:rPr>
        <w:t>to prevent</w:t>
      </w:r>
      <w:r w:rsidR="00FC557C" w:rsidRPr="00EB737D">
        <w:rPr>
          <w:sz w:val="20"/>
        </w:rPr>
        <w:t xml:space="preserve"> movement from construction operations or concrete placement. When the slab is poured in sections, extend </w:t>
      </w:r>
      <w:r w:rsidR="005F4B65" w:rsidRPr="00EB737D">
        <w:rPr>
          <w:sz w:val="20"/>
        </w:rPr>
        <w:t>ULTRASEAL XP</w:t>
      </w:r>
      <w:r w:rsidR="001E1912" w:rsidRPr="00EB737D">
        <w:rPr>
          <w:sz w:val="20"/>
        </w:rPr>
        <w:t xml:space="preserve"> </w:t>
      </w:r>
      <w:r w:rsidR="00FC557C" w:rsidRPr="00EB737D">
        <w:rPr>
          <w:sz w:val="20"/>
        </w:rPr>
        <w:t xml:space="preserve">a minimum </w:t>
      </w:r>
      <w:r w:rsidR="00165B54">
        <w:rPr>
          <w:sz w:val="20"/>
        </w:rPr>
        <w:t>300mm (12”)</w:t>
      </w:r>
      <w:r w:rsidR="00F76499" w:rsidRPr="00EB737D">
        <w:rPr>
          <w:sz w:val="20"/>
        </w:rPr>
        <w:t xml:space="preserve"> </w:t>
      </w:r>
      <w:r w:rsidR="00FC557C" w:rsidRPr="00EB737D">
        <w:rPr>
          <w:sz w:val="20"/>
        </w:rPr>
        <w:t>beyond the slab edge to enable proper overlapping.</w:t>
      </w:r>
    </w:p>
    <w:p w:rsidR="00166B1F" w:rsidRDefault="00166B1F" w:rsidP="0051788B">
      <w:pPr>
        <w:widowControl/>
        <w:ind w:left="720" w:right="180" w:hanging="720"/>
        <w:jc w:val="both"/>
        <w:rPr>
          <w:sz w:val="20"/>
        </w:rPr>
      </w:pPr>
    </w:p>
    <w:p w:rsidR="00B94549" w:rsidRDefault="002F1F38" w:rsidP="0051788B">
      <w:pPr>
        <w:widowControl/>
        <w:ind w:left="720" w:right="180" w:hanging="720"/>
        <w:jc w:val="both"/>
        <w:rPr>
          <w:sz w:val="20"/>
        </w:rPr>
      </w:pPr>
      <w:r>
        <w:rPr>
          <w:sz w:val="20"/>
        </w:rPr>
        <w:t>D</w:t>
      </w:r>
      <w:r w:rsidR="00FC557C" w:rsidRPr="00695D3E">
        <w:rPr>
          <w:sz w:val="20"/>
        </w:rPr>
        <w:t xml:space="preserve">. </w:t>
      </w:r>
      <w:r w:rsidR="00FC557C" w:rsidRPr="00695D3E">
        <w:rPr>
          <w:sz w:val="20"/>
        </w:rPr>
        <w:tab/>
      </w:r>
      <w:r w:rsidR="007C2C4B">
        <w:rPr>
          <w:sz w:val="20"/>
        </w:rPr>
        <w:t xml:space="preserve">Install waterproofing system at </w:t>
      </w:r>
      <w:r w:rsidRPr="006F178E">
        <w:rPr>
          <w:sz w:val="20"/>
        </w:rPr>
        <w:t xml:space="preserve">all </w:t>
      </w:r>
      <w:r w:rsidR="00314A76">
        <w:rPr>
          <w:sz w:val="20"/>
        </w:rPr>
        <w:t>grade beams,</w:t>
      </w:r>
      <w:r w:rsidRPr="006F178E">
        <w:rPr>
          <w:sz w:val="20"/>
        </w:rPr>
        <w:t xml:space="preserve"> pile </w:t>
      </w:r>
      <w:r w:rsidR="007C2C4B">
        <w:rPr>
          <w:sz w:val="20"/>
        </w:rPr>
        <w:t xml:space="preserve">caps, and other detail areas in accordance with manufacturer’s detail for specific project condition(s). </w:t>
      </w:r>
    </w:p>
    <w:p w:rsidR="00B94549" w:rsidRDefault="00B94549" w:rsidP="0051788B">
      <w:pPr>
        <w:widowControl/>
        <w:ind w:left="720" w:right="180" w:hanging="720"/>
        <w:jc w:val="both"/>
        <w:rPr>
          <w:sz w:val="20"/>
        </w:rPr>
      </w:pPr>
    </w:p>
    <w:p w:rsidR="007C2C4B" w:rsidRDefault="00B94549" w:rsidP="0051788B">
      <w:pPr>
        <w:widowControl/>
        <w:ind w:left="720" w:right="180" w:hanging="720"/>
        <w:jc w:val="both"/>
        <w:rPr>
          <w:sz w:val="20"/>
        </w:rPr>
      </w:pPr>
      <w:r>
        <w:rPr>
          <w:sz w:val="20"/>
        </w:rPr>
        <w:t>E.</w:t>
      </w:r>
      <w:r>
        <w:rPr>
          <w:sz w:val="20"/>
        </w:rPr>
        <w:tab/>
        <w:t xml:space="preserve">Slab Penetrations: </w:t>
      </w:r>
      <w:r>
        <w:rPr>
          <w:rFonts w:ascii="Arial" w:hAnsi="Arial" w:cs="Arial"/>
          <w:sz w:val="20"/>
        </w:rPr>
        <w:t xml:space="preserve">For all pipe, rebar, structural or other penetrations install waterproofing system </w:t>
      </w:r>
      <w:r w:rsidR="00C51AC3">
        <w:rPr>
          <w:rFonts w:ascii="Arial" w:hAnsi="Arial" w:cs="Arial"/>
          <w:sz w:val="20"/>
        </w:rPr>
        <w:t xml:space="preserve">in accordance with </w:t>
      </w:r>
      <w:r>
        <w:rPr>
          <w:rFonts w:ascii="Arial" w:hAnsi="Arial" w:cs="Arial"/>
          <w:sz w:val="20"/>
        </w:rPr>
        <w:t>manufacturer’s standard detail for specific project condition(s).</w:t>
      </w:r>
    </w:p>
    <w:p w:rsidR="00FC557C" w:rsidRPr="00695D3E" w:rsidRDefault="00FC557C" w:rsidP="0051788B">
      <w:pPr>
        <w:widowControl/>
        <w:ind w:left="720" w:right="180" w:hanging="720"/>
        <w:jc w:val="both"/>
        <w:rPr>
          <w:sz w:val="20"/>
        </w:rPr>
      </w:pPr>
      <w:r w:rsidRPr="00695D3E">
        <w:rPr>
          <w:sz w:val="20"/>
        </w:rPr>
        <w:t xml:space="preserve"> </w:t>
      </w:r>
    </w:p>
    <w:p w:rsidR="00FC557C" w:rsidRDefault="00E44F0D" w:rsidP="0051788B">
      <w:pPr>
        <w:widowControl/>
        <w:ind w:left="720" w:right="180" w:hanging="720"/>
        <w:jc w:val="both"/>
        <w:rPr>
          <w:sz w:val="20"/>
        </w:rPr>
      </w:pPr>
      <w:r>
        <w:rPr>
          <w:sz w:val="20"/>
        </w:rPr>
        <w:t>F</w:t>
      </w:r>
      <w:r w:rsidR="00FC557C" w:rsidRPr="00695D3E">
        <w:rPr>
          <w:sz w:val="20"/>
        </w:rPr>
        <w:t xml:space="preserve">. </w:t>
      </w:r>
      <w:r w:rsidR="00FC557C" w:rsidRPr="00695D3E">
        <w:rPr>
          <w:sz w:val="20"/>
        </w:rPr>
        <w:tab/>
        <w:t xml:space="preserve">Inspect finished </w:t>
      </w:r>
      <w:r w:rsidR="005F4B65">
        <w:rPr>
          <w:sz w:val="20"/>
        </w:rPr>
        <w:t>ULTRASEAL XP</w:t>
      </w:r>
      <w:r w:rsidR="001E1912">
        <w:rPr>
          <w:sz w:val="20"/>
        </w:rPr>
        <w:t xml:space="preserve"> </w:t>
      </w:r>
      <w:r w:rsidR="00FC557C" w:rsidRPr="00695D3E">
        <w:rPr>
          <w:sz w:val="20"/>
        </w:rPr>
        <w:t xml:space="preserve">installation and repair any damaged material prior to concrete slab placement. </w:t>
      </w:r>
    </w:p>
    <w:p w:rsidR="00BE3778" w:rsidRDefault="00BE3778" w:rsidP="0051788B">
      <w:pPr>
        <w:widowControl/>
        <w:ind w:left="720" w:right="180" w:hanging="720"/>
        <w:jc w:val="both"/>
        <w:rPr>
          <w:sz w:val="20"/>
        </w:rPr>
      </w:pPr>
    </w:p>
    <w:p w:rsidR="00BE3778" w:rsidRDefault="00BE3778" w:rsidP="0051788B">
      <w:pPr>
        <w:widowControl/>
        <w:ind w:left="720" w:right="180"/>
        <w:jc w:val="both"/>
        <w:rPr>
          <w:sz w:val="20"/>
        </w:rPr>
      </w:pPr>
      <w:r>
        <w:rPr>
          <w:sz w:val="20"/>
        </w:rPr>
        <w:t xml:space="preserve">NOTE: Related work to be completed under Division 3. </w:t>
      </w:r>
      <w:r w:rsidR="005F4B65">
        <w:rPr>
          <w:sz w:val="20"/>
        </w:rPr>
        <w:t>WATERSTOP XP</w:t>
      </w:r>
      <w:r>
        <w:rPr>
          <w:sz w:val="20"/>
        </w:rPr>
        <w:t xml:space="preserve"> shall be installed </w:t>
      </w:r>
      <w:r w:rsidR="00786A4E">
        <w:rPr>
          <w:sz w:val="20"/>
        </w:rPr>
        <w:t xml:space="preserve">in all slab joints, </w:t>
      </w:r>
      <w:r>
        <w:rPr>
          <w:sz w:val="20"/>
        </w:rPr>
        <w:t xml:space="preserve">around applicable slab penetrations and structural members. Refer to </w:t>
      </w:r>
      <w:r w:rsidR="005F4B65">
        <w:rPr>
          <w:sz w:val="20"/>
        </w:rPr>
        <w:t>WATERSTOP XP product literature</w:t>
      </w:r>
      <w:r>
        <w:rPr>
          <w:sz w:val="20"/>
        </w:rPr>
        <w:t xml:space="preserve"> for further installation procedures and guidelines.</w:t>
      </w:r>
    </w:p>
    <w:p w:rsidR="00DD2208" w:rsidRDefault="00DD2208" w:rsidP="0051788B">
      <w:pPr>
        <w:widowControl/>
        <w:ind w:left="720" w:right="180" w:hanging="720"/>
        <w:jc w:val="both"/>
        <w:rPr>
          <w:sz w:val="20"/>
        </w:rPr>
      </w:pPr>
    </w:p>
    <w:p w:rsidR="00DD2208" w:rsidRPr="00E02E03" w:rsidRDefault="00DD2208" w:rsidP="0051788B">
      <w:pPr>
        <w:widowControl/>
        <w:ind w:left="720" w:right="180" w:hanging="720"/>
        <w:jc w:val="both"/>
        <w:rPr>
          <w:sz w:val="20"/>
        </w:rPr>
      </w:pPr>
      <w:r w:rsidRPr="00E02E03">
        <w:rPr>
          <w:sz w:val="20"/>
        </w:rPr>
        <w:t>3.0</w:t>
      </w:r>
      <w:r>
        <w:rPr>
          <w:sz w:val="20"/>
        </w:rPr>
        <w:t>7</w:t>
      </w:r>
      <w:r w:rsidRPr="00E02E03">
        <w:rPr>
          <w:sz w:val="20"/>
        </w:rPr>
        <w:tab/>
      </w:r>
      <w:r>
        <w:rPr>
          <w:sz w:val="20"/>
        </w:rPr>
        <w:t xml:space="preserve">WOOD </w:t>
      </w:r>
      <w:r w:rsidRPr="00E02E03">
        <w:rPr>
          <w:sz w:val="20"/>
        </w:rPr>
        <w:t xml:space="preserve">LAGGING </w:t>
      </w:r>
      <w:r>
        <w:rPr>
          <w:sz w:val="20"/>
        </w:rPr>
        <w:t xml:space="preserve">WALL INSTALLATION </w:t>
      </w:r>
    </w:p>
    <w:p w:rsidR="00DD2208" w:rsidRPr="00E02E03" w:rsidRDefault="00DD2208" w:rsidP="0051788B">
      <w:pPr>
        <w:widowControl/>
        <w:ind w:left="720" w:right="180" w:hanging="720"/>
        <w:jc w:val="both"/>
        <w:rPr>
          <w:sz w:val="20"/>
        </w:rPr>
      </w:pPr>
    </w:p>
    <w:p w:rsidR="001C76E0" w:rsidRPr="001C2F12" w:rsidRDefault="001C76E0" w:rsidP="0051788B">
      <w:pPr>
        <w:widowControl/>
        <w:ind w:left="720" w:right="180" w:hanging="720"/>
        <w:jc w:val="both"/>
        <w:rPr>
          <w:sz w:val="20"/>
        </w:rPr>
      </w:pPr>
      <w:r w:rsidRPr="00E02E03">
        <w:rPr>
          <w:sz w:val="20"/>
        </w:rPr>
        <w:t>A.</w:t>
      </w:r>
      <w:r w:rsidRPr="00E02E03">
        <w:rPr>
          <w:sz w:val="20"/>
        </w:rPr>
        <w:tab/>
      </w:r>
      <w:r w:rsidR="00C55EFC">
        <w:rPr>
          <w:sz w:val="20"/>
        </w:rPr>
        <w:t xml:space="preserve">Install a strip of </w:t>
      </w:r>
      <w:r w:rsidR="005F4B65">
        <w:rPr>
          <w:sz w:val="20"/>
        </w:rPr>
        <w:t>ULTRASEAL XP</w:t>
      </w:r>
      <w:r w:rsidR="000B6F8C">
        <w:rPr>
          <w:sz w:val="20"/>
        </w:rPr>
        <w:t xml:space="preserve"> </w:t>
      </w:r>
      <w:r w:rsidR="00C55EFC">
        <w:rPr>
          <w:sz w:val="20"/>
        </w:rPr>
        <w:t xml:space="preserve">over all soldier piles with raised lagging hanger bolts, form tie rods, or other irregular surface. </w:t>
      </w:r>
      <w:r w:rsidR="005F4B65">
        <w:rPr>
          <w:sz w:val="20"/>
        </w:rPr>
        <w:t>ULTRASEAL XP</w:t>
      </w:r>
      <w:r w:rsidR="000B6F8C">
        <w:rPr>
          <w:sz w:val="20"/>
        </w:rPr>
        <w:t xml:space="preserve"> </w:t>
      </w:r>
      <w:r w:rsidR="00C55EFC">
        <w:rPr>
          <w:sz w:val="20"/>
        </w:rPr>
        <w:t xml:space="preserve">strip </w:t>
      </w:r>
      <w:r w:rsidR="00C55EFC" w:rsidRPr="001C2F12">
        <w:rPr>
          <w:sz w:val="20"/>
        </w:rPr>
        <w:t xml:space="preserve">should extend a minimum </w:t>
      </w:r>
      <w:r w:rsidR="00165B54">
        <w:rPr>
          <w:sz w:val="20"/>
        </w:rPr>
        <w:t>150mm (6”)</w:t>
      </w:r>
      <w:r w:rsidR="00F76499" w:rsidRPr="001C2F12">
        <w:rPr>
          <w:sz w:val="20"/>
        </w:rPr>
        <w:t xml:space="preserve"> </w:t>
      </w:r>
      <w:r w:rsidR="00C55EFC" w:rsidRPr="001C2F12">
        <w:rPr>
          <w:sz w:val="20"/>
        </w:rPr>
        <w:t xml:space="preserve">to both sides of the piling. Apply </w:t>
      </w:r>
      <w:r w:rsidR="005F4B65" w:rsidRPr="001C2F12">
        <w:rPr>
          <w:sz w:val="20"/>
        </w:rPr>
        <w:t xml:space="preserve">SEAL-X XP </w:t>
      </w:r>
      <w:r w:rsidR="001C2F12" w:rsidRPr="001C2F12">
        <w:rPr>
          <w:sz w:val="20"/>
        </w:rPr>
        <w:t xml:space="preserve">minimum </w:t>
      </w:r>
      <w:r w:rsidR="00F76499" w:rsidRPr="001C2F12">
        <w:rPr>
          <w:sz w:val="20"/>
        </w:rPr>
        <w:t xml:space="preserve">6mm </w:t>
      </w:r>
      <w:r w:rsidR="00CC5FC5">
        <w:rPr>
          <w:sz w:val="20"/>
        </w:rPr>
        <w:t>(0.25”)</w:t>
      </w:r>
      <w:r w:rsidR="00C55EFC" w:rsidRPr="001C2F12">
        <w:rPr>
          <w:sz w:val="20"/>
        </w:rPr>
        <w:t>thick by</w:t>
      </w:r>
      <w:r w:rsidR="00F76499" w:rsidRPr="001C2F12">
        <w:rPr>
          <w:sz w:val="20"/>
        </w:rPr>
        <w:t xml:space="preserve"> </w:t>
      </w:r>
      <w:r w:rsidR="00165B54">
        <w:rPr>
          <w:sz w:val="20"/>
        </w:rPr>
        <w:t>50mm (2”)</w:t>
      </w:r>
      <w:r w:rsidR="00F76499" w:rsidRPr="001C2F12">
        <w:rPr>
          <w:sz w:val="20"/>
        </w:rPr>
        <w:t xml:space="preserve"> </w:t>
      </w:r>
      <w:r w:rsidR="00C55EFC" w:rsidRPr="001C2F12">
        <w:rPr>
          <w:sz w:val="20"/>
        </w:rPr>
        <w:t xml:space="preserve">to </w:t>
      </w:r>
      <w:r w:rsidR="005F4B65" w:rsidRPr="001C2F12">
        <w:rPr>
          <w:sz w:val="20"/>
        </w:rPr>
        <w:t>ULTRASEAL XP</w:t>
      </w:r>
      <w:r w:rsidR="000B6F8C" w:rsidRPr="001C2F12">
        <w:rPr>
          <w:sz w:val="20"/>
        </w:rPr>
        <w:t xml:space="preserve"> </w:t>
      </w:r>
      <w:r w:rsidR="00C55EFC" w:rsidRPr="001C2F12">
        <w:rPr>
          <w:sz w:val="20"/>
        </w:rPr>
        <w:t xml:space="preserve">strip </w:t>
      </w:r>
      <w:r w:rsidR="00153B12" w:rsidRPr="001C2F12">
        <w:rPr>
          <w:sz w:val="20"/>
        </w:rPr>
        <w:t xml:space="preserve">surface </w:t>
      </w:r>
      <w:r w:rsidR="00C55EFC" w:rsidRPr="001C2F12">
        <w:rPr>
          <w:sz w:val="20"/>
        </w:rPr>
        <w:t xml:space="preserve">along both </w:t>
      </w:r>
      <w:r w:rsidR="00153B12" w:rsidRPr="001C2F12">
        <w:rPr>
          <w:sz w:val="20"/>
        </w:rPr>
        <w:t xml:space="preserve">side </w:t>
      </w:r>
      <w:r w:rsidR="00C55EFC" w:rsidRPr="001C2F12">
        <w:rPr>
          <w:sz w:val="20"/>
        </w:rPr>
        <w:t xml:space="preserve">edges of </w:t>
      </w:r>
      <w:r w:rsidR="00153B12" w:rsidRPr="001C2F12">
        <w:rPr>
          <w:sz w:val="20"/>
        </w:rPr>
        <w:t>the</w:t>
      </w:r>
      <w:r w:rsidR="00C55EFC" w:rsidRPr="001C2F12">
        <w:rPr>
          <w:sz w:val="20"/>
        </w:rPr>
        <w:t xml:space="preserve"> soldier pile.    </w:t>
      </w:r>
      <w:r w:rsidRPr="001C2F12">
        <w:rPr>
          <w:sz w:val="20"/>
        </w:rPr>
        <w:t xml:space="preserve"> </w:t>
      </w:r>
    </w:p>
    <w:p w:rsidR="001C76E0" w:rsidRPr="001C2F12" w:rsidRDefault="001C76E0" w:rsidP="0051788B">
      <w:pPr>
        <w:widowControl/>
        <w:ind w:left="720" w:right="180" w:hanging="720"/>
        <w:jc w:val="both"/>
        <w:rPr>
          <w:sz w:val="20"/>
        </w:rPr>
      </w:pPr>
    </w:p>
    <w:p w:rsidR="00A50356" w:rsidRPr="00243A50" w:rsidRDefault="001C76E0" w:rsidP="0051788B">
      <w:pPr>
        <w:widowControl/>
        <w:ind w:left="720" w:right="180" w:hanging="720"/>
        <w:jc w:val="both"/>
        <w:rPr>
          <w:sz w:val="20"/>
        </w:rPr>
      </w:pPr>
      <w:r w:rsidRPr="001C2F12">
        <w:rPr>
          <w:sz w:val="20"/>
        </w:rPr>
        <w:t>B</w:t>
      </w:r>
      <w:r w:rsidR="00DD2208" w:rsidRPr="001C2F12">
        <w:rPr>
          <w:sz w:val="20"/>
        </w:rPr>
        <w:t>.</w:t>
      </w:r>
      <w:r w:rsidR="00DD2208" w:rsidRPr="001C2F12">
        <w:rPr>
          <w:sz w:val="20"/>
        </w:rPr>
        <w:tab/>
        <w:t xml:space="preserve">Starting at the base corner, install </w:t>
      </w:r>
      <w:r w:rsidR="00786A4E" w:rsidRPr="001C2F12">
        <w:rPr>
          <w:sz w:val="20"/>
        </w:rPr>
        <w:t xml:space="preserve">base </w:t>
      </w:r>
      <w:r w:rsidR="00DD2208" w:rsidRPr="001C2F12">
        <w:rPr>
          <w:sz w:val="20"/>
        </w:rPr>
        <w:t xml:space="preserve">course of </w:t>
      </w:r>
      <w:r w:rsidR="005F4B65" w:rsidRPr="001C2F12">
        <w:rPr>
          <w:sz w:val="20"/>
        </w:rPr>
        <w:t>ULTRASEAL XP</w:t>
      </w:r>
      <w:r w:rsidR="000B6F8C" w:rsidRPr="001C2F12">
        <w:rPr>
          <w:sz w:val="20"/>
        </w:rPr>
        <w:t xml:space="preserve"> </w:t>
      </w:r>
      <w:r w:rsidR="00DD2208" w:rsidRPr="001C2F12">
        <w:rPr>
          <w:sz w:val="20"/>
        </w:rPr>
        <w:t xml:space="preserve">(horizontally oriented) to lagging wall over the previously installed sheet drainage and corner transition </w:t>
      </w:r>
      <w:r w:rsidR="005F4B65" w:rsidRPr="001C2F12">
        <w:rPr>
          <w:sz w:val="20"/>
        </w:rPr>
        <w:t xml:space="preserve">ULTRASEAL XP </w:t>
      </w:r>
      <w:r w:rsidR="00DD2208" w:rsidRPr="001C2F12">
        <w:rPr>
          <w:sz w:val="20"/>
        </w:rPr>
        <w:t xml:space="preserve">course (Section 3.04 and 3.05 Work). Secure sheet edges to shoring wall with washer-head fasteners placed </w:t>
      </w:r>
      <w:r w:rsidR="007F2A6F" w:rsidRPr="001C2F12">
        <w:rPr>
          <w:sz w:val="20"/>
        </w:rPr>
        <w:t xml:space="preserve">at </w:t>
      </w:r>
      <w:r w:rsidR="00DD2208" w:rsidRPr="001C2F12">
        <w:rPr>
          <w:sz w:val="20"/>
        </w:rPr>
        <w:t xml:space="preserve">maximum </w:t>
      </w:r>
      <w:r w:rsidR="00165B54">
        <w:rPr>
          <w:sz w:val="20"/>
        </w:rPr>
        <w:t>600mm (24”)</w:t>
      </w:r>
      <w:r w:rsidR="007F2A6F" w:rsidRPr="001C2F12">
        <w:rPr>
          <w:sz w:val="20"/>
        </w:rPr>
        <w:t xml:space="preserve"> </w:t>
      </w:r>
      <w:r w:rsidR="00610B04">
        <w:rPr>
          <w:sz w:val="20"/>
        </w:rPr>
        <w:t>on center</w:t>
      </w:r>
      <w:r w:rsidR="00DD2208" w:rsidRPr="001C2F12">
        <w:rPr>
          <w:sz w:val="20"/>
        </w:rPr>
        <w:t xml:space="preserve"> </w:t>
      </w:r>
      <w:r w:rsidR="00677831" w:rsidRPr="001C2F12">
        <w:rPr>
          <w:sz w:val="20"/>
        </w:rPr>
        <w:t>around</w:t>
      </w:r>
      <w:r w:rsidR="00DD2208" w:rsidRPr="001C2F12">
        <w:rPr>
          <w:sz w:val="20"/>
        </w:rPr>
        <w:t xml:space="preserve"> sheet edge. </w:t>
      </w:r>
      <w:r w:rsidR="00A50356" w:rsidRPr="001C2F12">
        <w:rPr>
          <w:sz w:val="20"/>
        </w:rPr>
        <w:t xml:space="preserve">Overlap adjacent </w:t>
      </w:r>
      <w:r w:rsidR="005F4B65" w:rsidRPr="001C2F12">
        <w:rPr>
          <w:sz w:val="20"/>
        </w:rPr>
        <w:t>ULTRASEAL XP</w:t>
      </w:r>
      <w:r w:rsidR="00A50356" w:rsidRPr="001C2F12">
        <w:rPr>
          <w:sz w:val="20"/>
        </w:rPr>
        <w:t xml:space="preserve"> sheet edges a minimum </w:t>
      </w:r>
      <w:r w:rsidR="00165B54">
        <w:rPr>
          <w:sz w:val="20"/>
        </w:rPr>
        <w:t>100mm (4”)</w:t>
      </w:r>
      <w:r w:rsidR="001557FF">
        <w:rPr>
          <w:strike/>
          <w:sz w:val="20"/>
        </w:rPr>
        <w:t>.</w:t>
      </w:r>
      <w:r w:rsidR="001557FF" w:rsidRPr="00243A50">
        <w:rPr>
          <w:sz w:val="20"/>
        </w:rPr>
        <w:t xml:space="preserve"> </w:t>
      </w:r>
    </w:p>
    <w:p w:rsidR="00DD2208" w:rsidRDefault="00DD2208" w:rsidP="0051788B">
      <w:pPr>
        <w:widowControl/>
        <w:ind w:left="720" w:right="180" w:hanging="720"/>
        <w:jc w:val="both"/>
        <w:rPr>
          <w:sz w:val="20"/>
        </w:rPr>
      </w:pPr>
    </w:p>
    <w:p w:rsidR="00DD2208" w:rsidRPr="00243A50" w:rsidRDefault="001C76E0" w:rsidP="0051788B">
      <w:pPr>
        <w:widowControl/>
        <w:ind w:left="720" w:right="180" w:hanging="720"/>
        <w:jc w:val="both"/>
        <w:rPr>
          <w:sz w:val="20"/>
        </w:rPr>
      </w:pPr>
      <w:r>
        <w:rPr>
          <w:sz w:val="20"/>
        </w:rPr>
        <w:t>C</w:t>
      </w:r>
      <w:r w:rsidR="00DD2208" w:rsidRPr="00243A50">
        <w:rPr>
          <w:sz w:val="20"/>
        </w:rPr>
        <w:t>.</w:t>
      </w:r>
      <w:r w:rsidR="00DD2208" w:rsidRPr="00243A50">
        <w:rPr>
          <w:sz w:val="20"/>
        </w:rPr>
        <w:tab/>
        <w:t xml:space="preserve">After the bottom horizontal course, </w:t>
      </w:r>
      <w:r w:rsidR="005F4B65">
        <w:rPr>
          <w:sz w:val="20"/>
        </w:rPr>
        <w:t>ULTRASEAL XP</w:t>
      </w:r>
      <w:r w:rsidR="000B6F8C">
        <w:rPr>
          <w:sz w:val="20"/>
        </w:rPr>
        <w:t xml:space="preserve"> </w:t>
      </w:r>
      <w:r w:rsidR="00DD2208" w:rsidRPr="00243A50">
        <w:rPr>
          <w:sz w:val="20"/>
        </w:rPr>
        <w:t xml:space="preserve">sheets can be installed either vertically or horizontally oriented. Continue </w:t>
      </w:r>
      <w:r w:rsidR="005F4B65">
        <w:rPr>
          <w:sz w:val="20"/>
        </w:rPr>
        <w:t>ULTRASEAL XP</w:t>
      </w:r>
      <w:r w:rsidR="000B6F8C">
        <w:rPr>
          <w:sz w:val="20"/>
        </w:rPr>
        <w:t xml:space="preserve"> </w:t>
      </w:r>
      <w:r w:rsidR="00DD2208" w:rsidRPr="00F80D98">
        <w:rPr>
          <w:sz w:val="20"/>
        </w:rPr>
        <w:t xml:space="preserve">installation up wall to finished </w:t>
      </w:r>
      <w:r w:rsidR="00F80D98" w:rsidRPr="00F80D98">
        <w:rPr>
          <w:sz w:val="20"/>
        </w:rPr>
        <w:t xml:space="preserve">ground </w:t>
      </w:r>
      <w:r w:rsidR="00DD2208" w:rsidRPr="00F80D98">
        <w:rPr>
          <w:sz w:val="20"/>
        </w:rPr>
        <w:t>elevation</w:t>
      </w:r>
      <w:r w:rsidR="00F323FC" w:rsidRPr="00F80D98">
        <w:rPr>
          <w:sz w:val="20"/>
        </w:rPr>
        <w:t xml:space="preserve"> detail</w:t>
      </w:r>
      <w:r w:rsidR="00DD2208" w:rsidRPr="00F80D98">
        <w:rPr>
          <w:sz w:val="20"/>
        </w:rPr>
        <w:t xml:space="preserve">, staggering all sheet roll ends of adjacent courses a minimum </w:t>
      </w:r>
      <w:r w:rsidR="00165B54">
        <w:rPr>
          <w:sz w:val="20"/>
        </w:rPr>
        <w:t>300mm (12”)</w:t>
      </w:r>
      <w:r w:rsidR="00DD2208" w:rsidRPr="00F80D98">
        <w:rPr>
          <w:strike/>
          <w:sz w:val="20"/>
        </w:rPr>
        <w:t>.</w:t>
      </w:r>
      <w:r w:rsidR="00DD2208" w:rsidRPr="00F80D98">
        <w:rPr>
          <w:sz w:val="20"/>
        </w:rPr>
        <w:t xml:space="preserve"> Do not allow horizontal </w:t>
      </w:r>
      <w:r w:rsidR="005F4B65" w:rsidRPr="00F80D98">
        <w:rPr>
          <w:sz w:val="20"/>
        </w:rPr>
        <w:t>ULTRASEAL XP</w:t>
      </w:r>
      <w:r w:rsidR="000B6F8C" w:rsidRPr="00F80D98">
        <w:rPr>
          <w:sz w:val="20"/>
        </w:rPr>
        <w:t xml:space="preserve"> </w:t>
      </w:r>
      <w:r w:rsidR="00DD2208" w:rsidRPr="00F80D98">
        <w:rPr>
          <w:sz w:val="20"/>
        </w:rPr>
        <w:t xml:space="preserve">overlap joints to run at same elevation as the concrete pour lift joints; extend membrane past a minimum </w:t>
      </w:r>
      <w:r w:rsidR="00165B54">
        <w:rPr>
          <w:sz w:val="20"/>
        </w:rPr>
        <w:t>150mm (6”)</w:t>
      </w:r>
      <w:r w:rsidR="00DD2208" w:rsidRPr="00F80D98">
        <w:rPr>
          <w:strike/>
          <w:sz w:val="20"/>
        </w:rPr>
        <w:t>.</w:t>
      </w:r>
      <w:r w:rsidR="00DD2208" w:rsidRPr="00F80D98">
        <w:rPr>
          <w:sz w:val="20"/>
        </w:rPr>
        <w:t xml:space="preserve"> Overlap adjacent </w:t>
      </w:r>
      <w:r w:rsidR="005F4B65" w:rsidRPr="00F80D98">
        <w:rPr>
          <w:sz w:val="20"/>
        </w:rPr>
        <w:t>ULTRASEAL XP</w:t>
      </w:r>
      <w:r w:rsidR="000B6F8C" w:rsidRPr="00F80D98">
        <w:rPr>
          <w:sz w:val="20"/>
        </w:rPr>
        <w:t xml:space="preserve"> </w:t>
      </w:r>
      <w:r w:rsidR="00DD2208" w:rsidRPr="00F80D98">
        <w:rPr>
          <w:sz w:val="20"/>
        </w:rPr>
        <w:t xml:space="preserve">sheet edges a minimum </w:t>
      </w:r>
      <w:r w:rsidR="00165B54">
        <w:rPr>
          <w:sz w:val="20"/>
        </w:rPr>
        <w:t>100mm (4”)</w:t>
      </w:r>
      <w:r w:rsidR="007F2A6F" w:rsidRPr="00F80D98">
        <w:rPr>
          <w:sz w:val="20"/>
        </w:rPr>
        <w:t xml:space="preserve"> </w:t>
      </w:r>
      <w:r w:rsidR="00F80D98">
        <w:rPr>
          <w:color w:val="FF0000"/>
          <w:sz w:val="20"/>
        </w:rPr>
        <w:t>.</w:t>
      </w:r>
      <w:r w:rsidR="00DD2208" w:rsidRPr="00243A50">
        <w:rPr>
          <w:sz w:val="20"/>
        </w:rPr>
        <w:t xml:space="preserve"> </w:t>
      </w:r>
    </w:p>
    <w:p w:rsidR="002D27E8" w:rsidRDefault="002D27E8" w:rsidP="0051788B">
      <w:pPr>
        <w:widowControl/>
        <w:ind w:left="4320" w:right="180" w:firstLine="720"/>
        <w:jc w:val="both"/>
        <w:rPr>
          <w:sz w:val="20"/>
        </w:rPr>
      </w:pPr>
    </w:p>
    <w:p w:rsidR="00DD2208" w:rsidRDefault="00DD2208" w:rsidP="0051788B">
      <w:pPr>
        <w:widowControl/>
        <w:numPr>
          <w:ilvl w:val="0"/>
          <w:numId w:val="6"/>
        </w:numPr>
        <w:ind w:right="180"/>
        <w:jc w:val="both"/>
        <w:rPr>
          <w:sz w:val="20"/>
        </w:rPr>
      </w:pPr>
      <w:r w:rsidRPr="00243A50">
        <w:rPr>
          <w:sz w:val="20"/>
        </w:rPr>
        <w:lastRenderedPageBreak/>
        <w:t xml:space="preserve">Tie-Back Heads: </w:t>
      </w:r>
      <w:r w:rsidR="00DC5D1F">
        <w:rPr>
          <w:sz w:val="20"/>
        </w:rPr>
        <w:t xml:space="preserve">For all tie-back heads and soil nails, install waterproofing system with applicable size TB-Boot </w:t>
      </w:r>
      <w:r w:rsidR="00C51AC3">
        <w:rPr>
          <w:rFonts w:ascii="Arial" w:hAnsi="Arial" w:cs="Arial"/>
          <w:sz w:val="20"/>
        </w:rPr>
        <w:t>in accordance with</w:t>
      </w:r>
      <w:r w:rsidR="00DC5D1F">
        <w:rPr>
          <w:sz w:val="20"/>
        </w:rPr>
        <w:t xml:space="preserve"> manufacturer’s detail for specific project condition(s). </w:t>
      </w:r>
      <w:r w:rsidR="0052382E">
        <w:rPr>
          <w:sz w:val="20"/>
        </w:rPr>
        <w:t xml:space="preserve">For irregular shoring wall conditions at tie-backs or oversize tie-back heads consult manufacturer for alternate detail for specific project condition(s). </w:t>
      </w:r>
    </w:p>
    <w:p w:rsidR="002B0A7D" w:rsidRDefault="002B0A7D" w:rsidP="0051788B">
      <w:pPr>
        <w:widowControl/>
        <w:ind w:left="3600" w:right="180" w:firstLine="720"/>
        <w:jc w:val="both"/>
        <w:rPr>
          <w:sz w:val="20"/>
        </w:rPr>
      </w:pPr>
    </w:p>
    <w:p w:rsidR="00DB62AF" w:rsidRDefault="00DB62AF" w:rsidP="0051788B">
      <w:pPr>
        <w:widowControl/>
        <w:ind w:left="720" w:right="180" w:hanging="720"/>
        <w:jc w:val="both"/>
        <w:rPr>
          <w:sz w:val="20"/>
        </w:rPr>
      </w:pPr>
      <w:r>
        <w:rPr>
          <w:sz w:val="20"/>
        </w:rPr>
        <w:t>D.</w:t>
      </w:r>
      <w:r>
        <w:rPr>
          <w:sz w:val="20"/>
        </w:rPr>
        <w:tab/>
      </w:r>
      <w:r w:rsidRPr="00F774B1">
        <w:rPr>
          <w:sz w:val="20"/>
        </w:rPr>
        <w:t xml:space="preserve">Penetrations: </w:t>
      </w:r>
      <w:r>
        <w:rPr>
          <w:sz w:val="20"/>
        </w:rPr>
        <w:t xml:space="preserve">For all </w:t>
      </w:r>
      <w:r w:rsidR="0052382E">
        <w:rPr>
          <w:sz w:val="20"/>
        </w:rPr>
        <w:t>pipe</w:t>
      </w:r>
      <w:r>
        <w:rPr>
          <w:sz w:val="20"/>
        </w:rPr>
        <w:t>,</w:t>
      </w:r>
      <w:r w:rsidR="0052382E">
        <w:rPr>
          <w:sz w:val="20"/>
        </w:rPr>
        <w:t xml:space="preserve"> rebar,</w:t>
      </w:r>
      <w:r>
        <w:rPr>
          <w:sz w:val="20"/>
        </w:rPr>
        <w:t xml:space="preserve"> structural and other penetrations install waterproofing system </w:t>
      </w:r>
      <w:r w:rsidR="00C51AC3">
        <w:rPr>
          <w:rFonts w:ascii="Arial" w:hAnsi="Arial" w:cs="Arial"/>
          <w:sz w:val="20"/>
        </w:rPr>
        <w:t>in accordance with</w:t>
      </w:r>
      <w:r>
        <w:rPr>
          <w:sz w:val="20"/>
        </w:rPr>
        <w:t xml:space="preserve"> manufacturer’s detail for specific project condition(s).</w:t>
      </w:r>
    </w:p>
    <w:p w:rsidR="002B0A7D" w:rsidRDefault="002B0A7D" w:rsidP="0051788B">
      <w:pPr>
        <w:widowControl/>
        <w:ind w:left="720" w:right="180" w:hanging="720"/>
        <w:jc w:val="both"/>
        <w:rPr>
          <w:sz w:val="20"/>
        </w:rPr>
      </w:pPr>
    </w:p>
    <w:p w:rsidR="00DD2208" w:rsidRDefault="002B0A7D" w:rsidP="0051788B">
      <w:pPr>
        <w:widowControl/>
        <w:ind w:left="720" w:right="180" w:hanging="720"/>
        <w:jc w:val="both"/>
        <w:rPr>
          <w:sz w:val="20"/>
        </w:rPr>
      </w:pPr>
      <w:r>
        <w:rPr>
          <w:sz w:val="20"/>
        </w:rPr>
        <w:t>E</w:t>
      </w:r>
      <w:r w:rsidR="00DD2208" w:rsidRPr="00F774B1">
        <w:rPr>
          <w:sz w:val="20"/>
        </w:rPr>
        <w:t>.</w:t>
      </w:r>
      <w:r w:rsidR="00DD2208" w:rsidRPr="00F774B1">
        <w:rPr>
          <w:sz w:val="20"/>
        </w:rPr>
        <w:tab/>
        <w:t xml:space="preserve">Inspect finished </w:t>
      </w:r>
      <w:r w:rsidR="005F4B65">
        <w:rPr>
          <w:sz w:val="20"/>
        </w:rPr>
        <w:t>ULTRASEAL XP</w:t>
      </w:r>
      <w:r w:rsidR="0074391A">
        <w:rPr>
          <w:sz w:val="20"/>
        </w:rPr>
        <w:t xml:space="preserve"> </w:t>
      </w:r>
      <w:r w:rsidR="00DD2208" w:rsidRPr="00F774B1">
        <w:rPr>
          <w:sz w:val="20"/>
        </w:rPr>
        <w:t>installation and repair any damaged material prior to concrete placement.</w:t>
      </w:r>
    </w:p>
    <w:p w:rsidR="00F70D6F" w:rsidRDefault="00F70D6F" w:rsidP="0051788B">
      <w:pPr>
        <w:widowControl/>
        <w:ind w:left="720" w:right="180" w:hanging="720"/>
        <w:jc w:val="both"/>
        <w:rPr>
          <w:sz w:val="20"/>
        </w:rPr>
      </w:pPr>
    </w:p>
    <w:p w:rsidR="00E44F0D" w:rsidRDefault="00E44F0D" w:rsidP="0051788B">
      <w:pPr>
        <w:widowControl/>
        <w:ind w:left="720" w:right="180" w:hanging="720"/>
        <w:jc w:val="both"/>
        <w:rPr>
          <w:sz w:val="20"/>
        </w:rPr>
      </w:pPr>
    </w:p>
    <w:p w:rsidR="00FC557C" w:rsidRPr="00695D3E" w:rsidRDefault="00FC557C" w:rsidP="0051788B">
      <w:pPr>
        <w:widowControl/>
        <w:ind w:right="180"/>
        <w:jc w:val="both"/>
        <w:rPr>
          <w:sz w:val="20"/>
        </w:rPr>
      </w:pPr>
      <w:r w:rsidRPr="00695D3E">
        <w:rPr>
          <w:sz w:val="20"/>
        </w:rPr>
        <w:t>3.08</w:t>
      </w:r>
      <w:r w:rsidRPr="00695D3E">
        <w:rPr>
          <w:sz w:val="20"/>
        </w:rPr>
        <w:tab/>
      </w:r>
      <w:r w:rsidR="007D3812">
        <w:rPr>
          <w:sz w:val="20"/>
        </w:rPr>
        <w:t xml:space="preserve">LAGGING WALL </w:t>
      </w:r>
      <w:r w:rsidRPr="00695D3E">
        <w:rPr>
          <w:sz w:val="20"/>
        </w:rPr>
        <w:t>EXCAVATION, GRADE TERMINATION AND BACKFILL</w:t>
      </w:r>
    </w:p>
    <w:p w:rsidR="00FC557C" w:rsidRPr="00695D3E" w:rsidRDefault="00FC557C" w:rsidP="0051788B">
      <w:pPr>
        <w:widowControl/>
        <w:ind w:right="180"/>
        <w:jc w:val="both"/>
        <w:rPr>
          <w:sz w:val="20"/>
        </w:rPr>
      </w:pPr>
    </w:p>
    <w:p w:rsidR="00967031" w:rsidRDefault="00FC557C" w:rsidP="0047686A">
      <w:pPr>
        <w:widowControl/>
        <w:ind w:left="720" w:right="180" w:hanging="720"/>
        <w:jc w:val="both"/>
        <w:rPr>
          <w:sz w:val="20"/>
        </w:rPr>
      </w:pPr>
      <w:r w:rsidRPr="00695D3E">
        <w:rPr>
          <w:sz w:val="20"/>
        </w:rPr>
        <w:t>A.</w:t>
      </w:r>
      <w:r w:rsidRPr="00695D3E">
        <w:rPr>
          <w:sz w:val="20"/>
        </w:rPr>
        <w:tab/>
        <w:t xml:space="preserve">Coordinate with excavation and backfill operations conducted under Division </w:t>
      </w:r>
      <w:r w:rsidR="00786A4E">
        <w:rPr>
          <w:sz w:val="20"/>
        </w:rPr>
        <w:t>31</w:t>
      </w:r>
      <w:r w:rsidRPr="00695D3E">
        <w:rPr>
          <w:sz w:val="20"/>
        </w:rPr>
        <w:t xml:space="preserve"> Work to remove the top few wood lagging </w:t>
      </w:r>
      <w:r w:rsidR="00F323FC">
        <w:rPr>
          <w:sz w:val="20"/>
        </w:rPr>
        <w:t>timbers</w:t>
      </w:r>
      <w:r w:rsidR="00F323FC" w:rsidRPr="00695D3E">
        <w:rPr>
          <w:sz w:val="20"/>
        </w:rPr>
        <w:t xml:space="preserve"> </w:t>
      </w:r>
      <w:r w:rsidRPr="00695D3E">
        <w:rPr>
          <w:sz w:val="20"/>
        </w:rPr>
        <w:t xml:space="preserve">and top </w:t>
      </w:r>
      <w:r w:rsidR="00F323FC">
        <w:rPr>
          <w:sz w:val="20"/>
        </w:rPr>
        <w:t xml:space="preserve">end </w:t>
      </w:r>
      <w:r w:rsidRPr="00695D3E">
        <w:rPr>
          <w:sz w:val="20"/>
        </w:rPr>
        <w:t xml:space="preserve">of the metal soldier piles per local building code or </w:t>
      </w:r>
      <w:r w:rsidR="00F323FC">
        <w:rPr>
          <w:sz w:val="20"/>
        </w:rPr>
        <w:t>project requirements</w:t>
      </w:r>
      <w:r w:rsidRPr="00695D3E">
        <w:rPr>
          <w:sz w:val="20"/>
        </w:rPr>
        <w:t xml:space="preserve">. Identify and repair any waterproofing and drainage sheet damaged by excavation and removal of soldier pile heads and lagging. </w:t>
      </w:r>
      <w:r w:rsidR="002236BA">
        <w:rPr>
          <w:sz w:val="20"/>
        </w:rPr>
        <w:t xml:space="preserve">Where excavated, fasten </w:t>
      </w:r>
      <w:r w:rsidR="00D85288">
        <w:rPr>
          <w:sz w:val="20"/>
        </w:rPr>
        <w:t xml:space="preserve">all exposed </w:t>
      </w:r>
      <w:r w:rsidR="005F4B65">
        <w:rPr>
          <w:sz w:val="20"/>
        </w:rPr>
        <w:t>ULTRASEAL XP</w:t>
      </w:r>
      <w:r w:rsidR="002236BA">
        <w:rPr>
          <w:sz w:val="20"/>
        </w:rPr>
        <w:t xml:space="preserve"> </w:t>
      </w:r>
      <w:r w:rsidR="00D85288">
        <w:rPr>
          <w:sz w:val="20"/>
        </w:rPr>
        <w:t xml:space="preserve">overlap seams </w:t>
      </w:r>
      <w:r w:rsidR="00173E6E">
        <w:rPr>
          <w:sz w:val="20"/>
        </w:rPr>
        <w:t xml:space="preserve">at </w:t>
      </w:r>
      <w:r w:rsidR="002236BA">
        <w:rPr>
          <w:sz w:val="20"/>
        </w:rPr>
        <w:t xml:space="preserve">maximum </w:t>
      </w:r>
      <w:r w:rsidR="00165B54">
        <w:rPr>
          <w:sz w:val="20"/>
        </w:rPr>
        <w:t>600mm (24”)</w:t>
      </w:r>
      <w:r w:rsidR="007F2A6F" w:rsidRPr="004F6F3B">
        <w:rPr>
          <w:color w:val="FF0000"/>
          <w:sz w:val="20"/>
        </w:rPr>
        <w:t xml:space="preserve"> </w:t>
      </w:r>
      <w:r w:rsidR="00610B04">
        <w:rPr>
          <w:sz w:val="20"/>
        </w:rPr>
        <w:t>on center</w:t>
      </w:r>
      <w:r w:rsidR="00173E6E">
        <w:rPr>
          <w:sz w:val="20"/>
        </w:rPr>
        <w:t xml:space="preserve"> </w:t>
      </w:r>
      <w:r w:rsidR="002236BA">
        <w:rPr>
          <w:sz w:val="20"/>
        </w:rPr>
        <w:t xml:space="preserve">and apply </w:t>
      </w:r>
      <w:r w:rsidR="00D85288">
        <w:rPr>
          <w:sz w:val="20"/>
        </w:rPr>
        <w:t xml:space="preserve">CETCO </w:t>
      </w:r>
      <w:proofErr w:type="spellStart"/>
      <w:r w:rsidR="00D85288">
        <w:rPr>
          <w:sz w:val="20"/>
        </w:rPr>
        <w:t>SeamTape</w:t>
      </w:r>
      <w:proofErr w:type="spellEnd"/>
      <w:r w:rsidR="00F323FC">
        <w:rPr>
          <w:sz w:val="20"/>
        </w:rPr>
        <w:t xml:space="preserve"> centered along overlap seam</w:t>
      </w:r>
      <w:r w:rsidR="00A65FCB">
        <w:rPr>
          <w:sz w:val="20"/>
        </w:rPr>
        <w:t>s</w:t>
      </w:r>
      <w:r w:rsidR="002236BA">
        <w:rPr>
          <w:sz w:val="20"/>
        </w:rPr>
        <w:t xml:space="preserve">. </w:t>
      </w:r>
    </w:p>
    <w:p w:rsidR="00967031" w:rsidRPr="00695D3E" w:rsidRDefault="00967031" w:rsidP="0051788B">
      <w:pPr>
        <w:widowControl/>
        <w:ind w:left="720" w:right="180" w:hanging="720"/>
        <w:jc w:val="both"/>
        <w:rPr>
          <w:sz w:val="20"/>
        </w:rPr>
      </w:pPr>
    </w:p>
    <w:p w:rsidR="00C33EFF" w:rsidRDefault="00FC557C" w:rsidP="0051788B">
      <w:pPr>
        <w:widowControl/>
        <w:ind w:left="720" w:right="180" w:hanging="720"/>
        <w:jc w:val="both"/>
        <w:rPr>
          <w:sz w:val="20"/>
        </w:rPr>
      </w:pPr>
      <w:r w:rsidRPr="00695D3E">
        <w:rPr>
          <w:sz w:val="20"/>
        </w:rPr>
        <w:t>B.</w:t>
      </w:r>
      <w:r w:rsidRPr="00695D3E">
        <w:rPr>
          <w:sz w:val="20"/>
        </w:rPr>
        <w:tab/>
      </w:r>
      <w:r w:rsidR="00422FBA">
        <w:rPr>
          <w:sz w:val="20"/>
        </w:rPr>
        <w:t>Te</w:t>
      </w:r>
      <w:r w:rsidR="007B2AB9" w:rsidRPr="00695D3E">
        <w:rPr>
          <w:sz w:val="20"/>
        </w:rPr>
        <w:t>rminate</w:t>
      </w:r>
      <w:r w:rsidRPr="00695D3E">
        <w:rPr>
          <w:sz w:val="20"/>
        </w:rPr>
        <w:t xml:space="preserve"> </w:t>
      </w:r>
      <w:r w:rsidR="005F4B65">
        <w:rPr>
          <w:sz w:val="20"/>
        </w:rPr>
        <w:t>ULTRASEAL XP</w:t>
      </w:r>
      <w:r w:rsidR="0074391A">
        <w:rPr>
          <w:sz w:val="20"/>
        </w:rPr>
        <w:t xml:space="preserve"> </w:t>
      </w:r>
      <w:r w:rsidR="00422FBA" w:rsidRPr="00F80D98">
        <w:rPr>
          <w:sz w:val="20"/>
        </w:rPr>
        <w:t xml:space="preserve">membrane </w:t>
      </w:r>
      <w:r w:rsidR="00165B54">
        <w:rPr>
          <w:sz w:val="20"/>
        </w:rPr>
        <w:t>300mm (12”)</w:t>
      </w:r>
      <w:r w:rsidR="007F2A6F" w:rsidRPr="00F80D98">
        <w:rPr>
          <w:sz w:val="20"/>
        </w:rPr>
        <w:t xml:space="preserve"> </w:t>
      </w:r>
      <w:r w:rsidR="00422FBA" w:rsidRPr="00F80D98">
        <w:rPr>
          <w:sz w:val="20"/>
        </w:rPr>
        <w:t>below finished grade elevation secured with washer-head fasteners</w:t>
      </w:r>
      <w:r w:rsidRPr="00F80D98">
        <w:rPr>
          <w:sz w:val="20"/>
        </w:rPr>
        <w:t xml:space="preserve"> </w:t>
      </w:r>
      <w:r w:rsidR="00B67809">
        <w:rPr>
          <w:sz w:val="20"/>
        </w:rPr>
        <w:t xml:space="preserve">at </w:t>
      </w:r>
      <w:r w:rsidR="004C2F0E" w:rsidRPr="00F80D98">
        <w:rPr>
          <w:sz w:val="20"/>
        </w:rPr>
        <w:t xml:space="preserve">maximum </w:t>
      </w:r>
      <w:r w:rsidR="00165B54">
        <w:rPr>
          <w:sz w:val="20"/>
        </w:rPr>
        <w:t>300mm (12”)</w:t>
      </w:r>
      <w:r w:rsidR="007F2A6F" w:rsidRPr="00F80D98">
        <w:rPr>
          <w:sz w:val="20"/>
        </w:rPr>
        <w:t xml:space="preserve"> </w:t>
      </w:r>
      <w:r w:rsidR="00610B04">
        <w:rPr>
          <w:sz w:val="20"/>
        </w:rPr>
        <w:t>on center</w:t>
      </w:r>
      <w:r w:rsidR="00B67809">
        <w:rPr>
          <w:sz w:val="20"/>
        </w:rPr>
        <w:t xml:space="preserve"> </w:t>
      </w:r>
      <w:r w:rsidRPr="00F80D98">
        <w:rPr>
          <w:sz w:val="20"/>
        </w:rPr>
        <w:t xml:space="preserve">to exterior surface of </w:t>
      </w:r>
      <w:r w:rsidR="00695D3E" w:rsidRPr="00F80D98">
        <w:rPr>
          <w:sz w:val="20"/>
        </w:rPr>
        <w:t>con</w:t>
      </w:r>
      <w:r w:rsidRPr="00F80D98">
        <w:rPr>
          <w:sz w:val="20"/>
        </w:rPr>
        <w:t xml:space="preserve">crete wall. </w:t>
      </w:r>
      <w:r w:rsidR="00422FBA" w:rsidRPr="00F80D98">
        <w:rPr>
          <w:sz w:val="20"/>
        </w:rPr>
        <w:t>P</w:t>
      </w:r>
      <w:r w:rsidR="00C33EFF" w:rsidRPr="00F80D98">
        <w:rPr>
          <w:sz w:val="20"/>
        </w:rPr>
        <w:t>er manufacturer’s detail for specific project condition(s),</w:t>
      </w:r>
      <w:r w:rsidR="004C2F0E" w:rsidRPr="00F80D98">
        <w:rPr>
          <w:sz w:val="20"/>
        </w:rPr>
        <w:t xml:space="preserve"> </w:t>
      </w:r>
      <w:r w:rsidR="00C33EFF" w:rsidRPr="00F80D98">
        <w:rPr>
          <w:sz w:val="20"/>
        </w:rPr>
        <w:t xml:space="preserve">install </w:t>
      </w:r>
      <w:r w:rsidR="00610B04">
        <w:rPr>
          <w:sz w:val="20"/>
        </w:rPr>
        <w:t>ENVIROSHEET</w:t>
      </w:r>
      <w:r w:rsidR="00F80D98" w:rsidRPr="00F80D98">
        <w:rPr>
          <w:sz w:val="20"/>
        </w:rPr>
        <w:t xml:space="preserve"> </w:t>
      </w:r>
      <w:r w:rsidR="005F4B65" w:rsidRPr="00F80D98">
        <w:rPr>
          <w:sz w:val="20"/>
        </w:rPr>
        <w:t>membrane</w:t>
      </w:r>
      <w:r w:rsidR="002D27E8" w:rsidRPr="00F80D98">
        <w:rPr>
          <w:sz w:val="20"/>
        </w:rPr>
        <w:t xml:space="preserve"> </w:t>
      </w:r>
      <w:r w:rsidR="00422FBA" w:rsidRPr="00F80D98">
        <w:rPr>
          <w:sz w:val="20"/>
        </w:rPr>
        <w:t xml:space="preserve">to primed concrete substrate with bottom edge overlapping top edge of </w:t>
      </w:r>
      <w:r w:rsidR="005F4B65" w:rsidRPr="00F80D98">
        <w:rPr>
          <w:sz w:val="20"/>
        </w:rPr>
        <w:t>ULTRASEAL XP</w:t>
      </w:r>
      <w:r w:rsidR="00422FBA" w:rsidRPr="00F80D98">
        <w:rPr>
          <w:sz w:val="20"/>
        </w:rPr>
        <w:t xml:space="preserve"> membrane minimum </w:t>
      </w:r>
      <w:r w:rsidR="00165B54">
        <w:rPr>
          <w:sz w:val="20"/>
        </w:rPr>
        <w:t>100mm (4”)</w:t>
      </w:r>
      <w:r w:rsidR="00422FBA" w:rsidRPr="00F80D98">
        <w:rPr>
          <w:strike/>
          <w:sz w:val="20"/>
        </w:rPr>
        <w:t>.</w:t>
      </w:r>
      <w:r w:rsidR="00422FBA" w:rsidRPr="00F80D98">
        <w:rPr>
          <w:sz w:val="20"/>
        </w:rPr>
        <w:t xml:space="preserve"> Overlap all roll ends a minimum </w:t>
      </w:r>
      <w:r w:rsidR="00165B54">
        <w:rPr>
          <w:sz w:val="20"/>
        </w:rPr>
        <w:t>100mm (4”)</w:t>
      </w:r>
      <w:r w:rsidR="007F2A6F" w:rsidRPr="00F80D98">
        <w:rPr>
          <w:sz w:val="20"/>
        </w:rPr>
        <w:t xml:space="preserve"> (</w:t>
      </w:r>
      <w:r w:rsidR="00422FBA" w:rsidRPr="00F80D98">
        <w:rPr>
          <w:sz w:val="20"/>
        </w:rPr>
        <w:t xml:space="preserve">to form a continuous </w:t>
      </w:r>
      <w:r w:rsidR="005F4B65" w:rsidRPr="00F80D98">
        <w:rPr>
          <w:sz w:val="20"/>
        </w:rPr>
        <w:t xml:space="preserve">grade </w:t>
      </w:r>
      <w:r w:rsidR="00422FBA" w:rsidRPr="00F80D98">
        <w:rPr>
          <w:sz w:val="20"/>
        </w:rPr>
        <w:t xml:space="preserve">flashing. Height of flashing shall be per project details and specifications. Install a rigid termination bar along the top edge of </w:t>
      </w:r>
      <w:r w:rsidR="00610B04">
        <w:rPr>
          <w:sz w:val="20"/>
        </w:rPr>
        <w:t>ENVIROSHEET</w:t>
      </w:r>
      <w:r w:rsidR="00422FBA" w:rsidRPr="00F80D98">
        <w:rPr>
          <w:sz w:val="20"/>
        </w:rPr>
        <w:t xml:space="preserve">; fastened </w:t>
      </w:r>
      <w:r w:rsidR="007F2A6F" w:rsidRPr="00F80D98">
        <w:rPr>
          <w:sz w:val="20"/>
        </w:rPr>
        <w:t xml:space="preserve">at </w:t>
      </w:r>
      <w:r w:rsidR="00422FBA" w:rsidRPr="00F80D98">
        <w:rPr>
          <w:sz w:val="20"/>
        </w:rPr>
        <w:t xml:space="preserve">maximum </w:t>
      </w:r>
      <w:r w:rsidR="00165B54">
        <w:rPr>
          <w:sz w:val="20"/>
        </w:rPr>
        <w:t>300mm (12”)</w:t>
      </w:r>
      <w:r w:rsidR="007F2A6F" w:rsidRPr="00F80D98">
        <w:rPr>
          <w:sz w:val="20"/>
        </w:rPr>
        <w:t xml:space="preserve"> </w:t>
      </w:r>
      <w:r w:rsidR="00610B04">
        <w:rPr>
          <w:sz w:val="20"/>
        </w:rPr>
        <w:t>on center</w:t>
      </w:r>
      <w:r w:rsidR="00422FBA" w:rsidRPr="00F80D98">
        <w:rPr>
          <w:sz w:val="20"/>
        </w:rPr>
        <w:t>. Complete</w:t>
      </w:r>
      <w:r w:rsidR="007F2A6F" w:rsidRPr="00F80D98">
        <w:rPr>
          <w:sz w:val="20"/>
        </w:rPr>
        <w:t xml:space="preserve"> ground-level </w:t>
      </w:r>
      <w:r w:rsidR="00422FBA" w:rsidRPr="00F80D98">
        <w:rPr>
          <w:sz w:val="20"/>
        </w:rPr>
        <w:t xml:space="preserve">termination </w:t>
      </w:r>
      <w:r w:rsidR="00422FBA">
        <w:rPr>
          <w:sz w:val="20"/>
        </w:rPr>
        <w:t xml:space="preserve">detail with tooled bead of CETSEAL along the top edge, at all penetrations through the flashing, and all exposed overlap seams. </w:t>
      </w:r>
    </w:p>
    <w:p w:rsidR="00C33EFF" w:rsidRDefault="00C33EFF" w:rsidP="0051788B">
      <w:pPr>
        <w:widowControl/>
        <w:ind w:left="720" w:right="180" w:hanging="720"/>
        <w:jc w:val="both"/>
        <w:rPr>
          <w:sz w:val="20"/>
        </w:rPr>
      </w:pPr>
    </w:p>
    <w:p w:rsidR="00A84AC6" w:rsidRDefault="00FC557C" w:rsidP="0051788B">
      <w:pPr>
        <w:widowControl/>
        <w:ind w:left="720" w:right="180" w:hanging="720"/>
        <w:jc w:val="both"/>
        <w:rPr>
          <w:sz w:val="20"/>
        </w:rPr>
      </w:pPr>
      <w:r w:rsidRPr="00695D3E">
        <w:rPr>
          <w:sz w:val="20"/>
        </w:rPr>
        <w:t xml:space="preserve">C. </w:t>
      </w:r>
      <w:r w:rsidR="00A84AC6">
        <w:rPr>
          <w:sz w:val="20"/>
        </w:rPr>
        <w:tab/>
        <w:t>Backfill shall be placed and compacted to minimum 85% Modified Proctor density promptly after waterproofing has been installed</w:t>
      </w:r>
      <w:r w:rsidR="00387544">
        <w:rPr>
          <w:sz w:val="20"/>
        </w:rPr>
        <w:t>.</w:t>
      </w:r>
      <w:r w:rsidR="00A84AC6">
        <w:rPr>
          <w:sz w:val="20"/>
        </w:rPr>
        <w:t xml:space="preserve"> Closely coordinate with contractor responsible for Backfill work by informing them each time a waterproofed area is ready for backfill. Backfill shall consist of compactable soil or angular </w:t>
      </w:r>
      <w:r w:rsidR="00A84AC6" w:rsidRPr="00F80D98">
        <w:rPr>
          <w:sz w:val="20"/>
        </w:rPr>
        <w:t xml:space="preserve">aggregate </w:t>
      </w:r>
      <w:r w:rsidR="00CC5FC5">
        <w:rPr>
          <w:sz w:val="20"/>
        </w:rPr>
        <w:t>19mm (3/4”)</w:t>
      </w:r>
      <w:r w:rsidR="00F80D98" w:rsidRPr="00C121C9">
        <w:rPr>
          <w:sz w:val="20"/>
        </w:rPr>
        <w:t xml:space="preserve"> </w:t>
      </w:r>
      <w:r w:rsidR="00A84AC6" w:rsidRPr="00F80D98">
        <w:rPr>
          <w:sz w:val="20"/>
        </w:rPr>
        <w:t xml:space="preserve">or less free of debris, sharp objects, </w:t>
      </w:r>
      <w:r w:rsidR="00C609F4" w:rsidRPr="00F80D98">
        <w:rPr>
          <w:sz w:val="20"/>
        </w:rPr>
        <w:t>and</w:t>
      </w:r>
      <w:r w:rsidR="00A84AC6" w:rsidRPr="00F80D98">
        <w:rPr>
          <w:sz w:val="20"/>
        </w:rPr>
        <w:t xml:space="preserve"> stones larger than</w:t>
      </w:r>
      <w:r w:rsidR="00395D52" w:rsidRPr="00F80D98">
        <w:rPr>
          <w:sz w:val="20"/>
        </w:rPr>
        <w:t xml:space="preserve"> </w:t>
      </w:r>
      <w:r w:rsidR="00CC5FC5">
        <w:rPr>
          <w:sz w:val="20"/>
        </w:rPr>
        <w:t>19mm (3/4”)</w:t>
      </w:r>
      <w:r w:rsidR="00A84AC6" w:rsidRPr="00F80D98">
        <w:rPr>
          <w:sz w:val="20"/>
        </w:rPr>
        <w:t xml:space="preserve">. Care should be </w:t>
      </w:r>
      <w:r w:rsidR="00A84AC6">
        <w:rPr>
          <w:sz w:val="20"/>
        </w:rPr>
        <w:t xml:space="preserve">used during backfill operation to avoid damage to the waterproofing system. If damage occurs, cease backfilling and report damage. Damaged waterproofing must be repaired per manufacturer’s guidelines.  </w:t>
      </w:r>
    </w:p>
    <w:p w:rsidR="00480036" w:rsidRDefault="00480036" w:rsidP="0047686A">
      <w:pPr>
        <w:widowControl/>
        <w:ind w:right="180"/>
        <w:jc w:val="both"/>
        <w:rPr>
          <w:sz w:val="20"/>
        </w:rPr>
      </w:pPr>
    </w:p>
    <w:p w:rsidR="00480036" w:rsidRDefault="00480036" w:rsidP="0051788B">
      <w:pPr>
        <w:widowControl/>
        <w:ind w:right="180"/>
        <w:jc w:val="both"/>
        <w:rPr>
          <w:sz w:val="20"/>
        </w:rPr>
      </w:pPr>
      <w:r>
        <w:rPr>
          <w:sz w:val="20"/>
        </w:rPr>
        <w:t>3.</w:t>
      </w:r>
      <w:r w:rsidR="005A0E7D">
        <w:rPr>
          <w:sz w:val="20"/>
        </w:rPr>
        <w:t>09</w:t>
      </w:r>
      <w:r>
        <w:rPr>
          <w:sz w:val="20"/>
        </w:rPr>
        <w:t xml:space="preserve"> </w:t>
      </w:r>
      <w:r>
        <w:rPr>
          <w:sz w:val="20"/>
        </w:rPr>
        <w:tab/>
        <w:t>METAL SHEET PILING RETENTION WALLS</w:t>
      </w:r>
      <w:r w:rsidR="00C02C67">
        <w:rPr>
          <w:sz w:val="20"/>
        </w:rPr>
        <w:t xml:space="preserve"> </w:t>
      </w:r>
    </w:p>
    <w:p w:rsidR="00480036" w:rsidRDefault="00480036" w:rsidP="0051788B">
      <w:pPr>
        <w:widowControl/>
        <w:ind w:right="180"/>
        <w:jc w:val="both"/>
        <w:rPr>
          <w:sz w:val="20"/>
        </w:rPr>
      </w:pPr>
    </w:p>
    <w:p w:rsidR="00F70D6F" w:rsidRPr="00C121C9" w:rsidRDefault="00480036" w:rsidP="0051788B">
      <w:pPr>
        <w:widowControl/>
        <w:ind w:left="720" w:right="180" w:hanging="720"/>
        <w:jc w:val="both"/>
        <w:rPr>
          <w:sz w:val="20"/>
        </w:rPr>
      </w:pPr>
      <w:r>
        <w:rPr>
          <w:sz w:val="20"/>
        </w:rPr>
        <w:t>A.</w:t>
      </w:r>
      <w:r>
        <w:rPr>
          <w:sz w:val="20"/>
        </w:rPr>
        <w:tab/>
        <w:t xml:space="preserve">Trowel </w:t>
      </w:r>
      <w:r w:rsidR="00395D52" w:rsidRPr="00C121C9">
        <w:rPr>
          <w:sz w:val="20"/>
        </w:rPr>
        <w:t>12mm</w:t>
      </w:r>
      <w:r w:rsidR="00CC5FC5">
        <w:rPr>
          <w:sz w:val="20"/>
        </w:rPr>
        <w:t xml:space="preserve"> (1/2”)</w:t>
      </w:r>
      <w:r w:rsidR="00395D52" w:rsidRPr="00C121C9">
        <w:rPr>
          <w:sz w:val="20"/>
        </w:rPr>
        <w:t xml:space="preserve"> </w:t>
      </w:r>
      <w:r w:rsidRPr="00C121C9">
        <w:rPr>
          <w:sz w:val="20"/>
        </w:rPr>
        <w:t xml:space="preserve">thick layer of </w:t>
      </w:r>
      <w:r w:rsidR="00934005" w:rsidRPr="00C121C9">
        <w:rPr>
          <w:sz w:val="20"/>
        </w:rPr>
        <w:t xml:space="preserve">SEAL-X XP </w:t>
      </w:r>
      <w:r w:rsidRPr="00C121C9">
        <w:rPr>
          <w:sz w:val="20"/>
        </w:rPr>
        <w:t xml:space="preserve">along all sheet piling interlocks. </w:t>
      </w:r>
      <w:r w:rsidR="000C64A8" w:rsidRPr="00C121C9">
        <w:rPr>
          <w:sz w:val="20"/>
        </w:rPr>
        <w:t xml:space="preserve"> Any areas of water seepage at the interlocks </w:t>
      </w:r>
      <w:r w:rsidR="00F70D6F" w:rsidRPr="00C121C9">
        <w:rPr>
          <w:sz w:val="20"/>
        </w:rPr>
        <w:t>can</w:t>
      </w:r>
      <w:r w:rsidR="000C64A8" w:rsidRPr="00C121C9">
        <w:rPr>
          <w:sz w:val="20"/>
        </w:rPr>
        <w:t xml:space="preserve"> be sealed prior to </w:t>
      </w:r>
      <w:r w:rsidR="00934005" w:rsidRPr="00C121C9">
        <w:rPr>
          <w:sz w:val="20"/>
        </w:rPr>
        <w:t>ULTRASEAL XP</w:t>
      </w:r>
      <w:r w:rsidR="0074391A" w:rsidRPr="00C121C9">
        <w:rPr>
          <w:sz w:val="20"/>
        </w:rPr>
        <w:t xml:space="preserve"> </w:t>
      </w:r>
      <w:r w:rsidR="00F70D6F" w:rsidRPr="00C121C9">
        <w:rPr>
          <w:sz w:val="20"/>
        </w:rPr>
        <w:t xml:space="preserve">installation by injecting </w:t>
      </w:r>
      <w:proofErr w:type="spellStart"/>
      <w:r w:rsidR="00934005" w:rsidRPr="00C121C9">
        <w:rPr>
          <w:sz w:val="20"/>
        </w:rPr>
        <w:t>Bentogrout</w:t>
      </w:r>
      <w:proofErr w:type="spellEnd"/>
      <w:r w:rsidR="00934005" w:rsidRPr="00C121C9">
        <w:rPr>
          <w:sz w:val="20"/>
        </w:rPr>
        <w:t xml:space="preserve"> </w:t>
      </w:r>
      <w:r w:rsidR="00F70D6F" w:rsidRPr="00C121C9">
        <w:rPr>
          <w:sz w:val="20"/>
        </w:rPr>
        <w:t>to the outside of the sheet piling interlocks</w:t>
      </w:r>
      <w:r w:rsidR="000C64A8" w:rsidRPr="00C121C9">
        <w:rPr>
          <w:sz w:val="20"/>
        </w:rPr>
        <w:t xml:space="preserve">. </w:t>
      </w:r>
    </w:p>
    <w:p w:rsidR="00C930DF" w:rsidRPr="00C121C9" w:rsidRDefault="00C930DF" w:rsidP="0051788B">
      <w:pPr>
        <w:widowControl/>
        <w:ind w:left="720" w:right="180" w:hanging="720"/>
        <w:jc w:val="both"/>
        <w:rPr>
          <w:sz w:val="20"/>
        </w:rPr>
      </w:pPr>
    </w:p>
    <w:p w:rsidR="00CF1EE8" w:rsidRPr="00C121C9" w:rsidRDefault="00F70D6F" w:rsidP="0051788B">
      <w:pPr>
        <w:widowControl/>
        <w:ind w:left="720" w:right="180" w:hanging="720"/>
        <w:jc w:val="both"/>
        <w:rPr>
          <w:sz w:val="20"/>
        </w:rPr>
      </w:pPr>
      <w:r w:rsidRPr="00C121C9">
        <w:rPr>
          <w:sz w:val="20"/>
        </w:rPr>
        <w:t xml:space="preserve">B. </w:t>
      </w:r>
      <w:r w:rsidRPr="00C121C9">
        <w:rPr>
          <w:sz w:val="20"/>
        </w:rPr>
        <w:tab/>
        <w:t xml:space="preserve">Cut the </w:t>
      </w:r>
      <w:proofErr w:type="spellStart"/>
      <w:r w:rsidRPr="00C121C9">
        <w:rPr>
          <w:sz w:val="20"/>
        </w:rPr>
        <w:t>underslab</w:t>
      </w:r>
      <w:proofErr w:type="spellEnd"/>
      <w:r w:rsidRPr="00C121C9">
        <w:rPr>
          <w:sz w:val="20"/>
        </w:rPr>
        <w:t xml:space="preserve"> </w:t>
      </w:r>
      <w:r w:rsidR="00934005" w:rsidRPr="00C121C9">
        <w:rPr>
          <w:sz w:val="20"/>
        </w:rPr>
        <w:t>ULTRASEAL XP</w:t>
      </w:r>
      <w:r w:rsidR="0074391A" w:rsidRPr="00C121C9">
        <w:rPr>
          <w:sz w:val="20"/>
        </w:rPr>
        <w:t xml:space="preserve"> </w:t>
      </w:r>
      <w:r w:rsidRPr="00C121C9">
        <w:rPr>
          <w:sz w:val="20"/>
        </w:rPr>
        <w:t xml:space="preserve">to tightly contour with the metal sheet piling wall. Then </w:t>
      </w:r>
      <w:r w:rsidR="00934005" w:rsidRPr="00C121C9">
        <w:rPr>
          <w:sz w:val="20"/>
        </w:rPr>
        <w:t xml:space="preserve">apply </w:t>
      </w:r>
      <w:r w:rsidR="00CC5FC5">
        <w:rPr>
          <w:sz w:val="20"/>
        </w:rPr>
        <w:t>38mm (1.5”)</w:t>
      </w:r>
      <w:r w:rsidR="00395D52" w:rsidRPr="00C121C9">
        <w:rPr>
          <w:sz w:val="20"/>
        </w:rPr>
        <w:t xml:space="preserve"> fillet </w:t>
      </w:r>
      <w:r w:rsidRPr="00C121C9">
        <w:rPr>
          <w:sz w:val="20"/>
        </w:rPr>
        <w:t xml:space="preserve">of </w:t>
      </w:r>
      <w:r w:rsidR="00934005" w:rsidRPr="00C121C9">
        <w:rPr>
          <w:sz w:val="20"/>
        </w:rPr>
        <w:t xml:space="preserve">SEAL-X XP </w:t>
      </w:r>
      <w:r w:rsidRPr="00C121C9">
        <w:rPr>
          <w:sz w:val="20"/>
        </w:rPr>
        <w:t xml:space="preserve">on top of the </w:t>
      </w:r>
      <w:r w:rsidR="00934005" w:rsidRPr="00C121C9">
        <w:rPr>
          <w:sz w:val="20"/>
        </w:rPr>
        <w:t>ULTRASEAL XP</w:t>
      </w:r>
      <w:r w:rsidR="00C02C67" w:rsidRPr="00C121C9">
        <w:rPr>
          <w:sz w:val="20"/>
        </w:rPr>
        <w:t xml:space="preserve"> </w:t>
      </w:r>
      <w:r w:rsidR="00AF5B29" w:rsidRPr="00C121C9">
        <w:rPr>
          <w:sz w:val="20"/>
        </w:rPr>
        <w:t xml:space="preserve">along </w:t>
      </w:r>
      <w:r w:rsidRPr="00C121C9">
        <w:rPr>
          <w:sz w:val="20"/>
        </w:rPr>
        <w:t xml:space="preserve">the property line wall. </w:t>
      </w:r>
      <w:r w:rsidR="00E676CE" w:rsidRPr="00C121C9">
        <w:rPr>
          <w:sz w:val="20"/>
        </w:rPr>
        <w:t>Then</w:t>
      </w:r>
      <w:r w:rsidRPr="00C121C9">
        <w:rPr>
          <w:sz w:val="20"/>
        </w:rPr>
        <w:t xml:space="preserve"> install</w:t>
      </w:r>
      <w:r w:rsidR="00E676CE" w:rsidRPr="00C121C9">
        <w:rPr>
          <w:sz w:val="20"/>
        </w:rPr>
        <w:t xml:space="preserve"> the base shoring wall </w:t>
      </w:r>
      <w:r w:rsidR="00934005" w:rsidRPr="00C121C9">
        <w:rPr>
          <w:sz w:val="20"/>
        </w:rPr>
        <w:t>ULTRASEAL XP</w:t>
      </w:r>
      <w:r w:rsidR="0074391A" w:rsidRPr="00C121C9">
        <w:rPr>
          <w:sz w:val="20"/>
        </w:rPr>
        <w:t xml:space="preserve"> </w:t>
      </w:r>
      <w:r w:rsidR="00E676CE" w:rsidRPr="00C121C9">
        <w:rPr>
          <w:sz w:val="20"/>
        </w:rPr>
        <w:t xml:space="preserve">sheet overlapping the </w:t>
      </w:r>
      <w:proofErr w:type="spellStart"/>
      <w:r w:rsidR="00E676CE" w:rsidRPr="00C121C9">
        <w:rPr>
          <w:sz w:val="20"/>
        </w:rPr>
        <w:t>underslab</w:t>
      </w:r>
      <w:proofErr w:type="spellEnd"/>
      <w:r w:rsidR="00E676CE" w:rsidRPr="00C121C9">
        <w:rPr>
          <w:sz w:val="20"/>
        </w:rPr>
        <w:t xml:space="preserve"> </w:t>
      </w:r>
      <w:r w:rsidR="00934005" w:rsidRPr="00C121C9">
        <w:rPr>
          <w:sz w:val="20"/>
        </w:rPr>
        <w:t>ULTRASEAL XP</w:t>
      </w:r>
      <w:r w:rsidR="00C02C67" w:rsidRPr="00C121C9">
        <w:rPr>
          <w:sz w:val="20"/>
        </w:rPr>
        <w:t xml:space="preserve"> </w:t>
      </w:r>
      <w:r w:rsidR="00E676CE" w:rsidRPr="00C121C9">
        <w:rPr>
          <w:sz w:val="20"/>
        </w:rPr>
        <w:t xml:space="preserve">sheet a minimum </w:t>
      </w:r>
      <w:r w:rsidR="00165B54">
        <w:rPr>
          <w:sz w:val="20"/>
        </w:rPr>
        <w:t>300mm (12”)</w:t>
      </w:r>
      <w:r w:rsidR="00F80D98" w:rsidRPr="00C121C9">
        <w:rPr>
          <w:sz w:val="20"/>
        </w:rPr>
        <w:t xml:space="preserve">. </w:t>
      </w:r>
      <w:r w:rsidR="00E676CE" w:rsidRPr="00C121C9">
        <w:rPr>
          <w:sz w:val="20"/>
        </w:rPr>
        <w:t xml:space="preserve"> Cut the bottom edge of the shoring wall sheet at piling transitions to allow the bottom strips to lay flat onto the </w:t>
      </w:r>
      <w:proofErr w:type="spellStart"/>
      <w:r w:rsidR="00E676CE" w:rsidRPr="00C121C9">
        <w:rPr>
          <w:sz w:val="20"/>
        </w:rPr>
        <w:t>underslab</w:t>
      </w:r>
      <w:proofErr w:type="spellEnd"/>
      <w:r w:rsidR="00E676CE" w:rsidRPr="00C121C9">
        <w:rPr>
          <w:sz w:val="20"/>
        </w:rPr>
        <w:t xml:space="preserve"> </w:t>
      </w:r>
      <w:r w:rsidR="00934005" w:rsidRPr="00C121C9">
        <w:rPr>
          <w:sz w:val="20"/>
        </w:rPr>
        <w:t>ULTRASEAL XP</w:t>
      </w:r>
      <w:r w:rsidR="00E676CE" w:rsidRPr="00C121C9">
        <w:rPr>
          <w:sz w:val="20"/>
        </w:rPr>
        <w:t xml:space="preserve">. Finally, apply </w:t>
      </w:r>
      <w:r w:rsidR="00934005" w:rsidRPr="00C121C9">
        <w:rPr>
          <w:sz w:val="20"/>
        </w:rPr>
        <w:t xml:space="preserve">SEAL-X XP </w:t>
      </w:r>
      <w:r w:rsidR="00E676CE" w:rsidRPr="00C121C9">
        <w:rPr>
          <w:sz w:val="20"/>
        </w:rPr>
        <w:t xml:space="preserve">at the cut </w:t>
      </w:r>
      <w:r w:rsidR="00934005" w:rsidRPr="00C121C9">
        <w:rPr>
          <w:sz w:val="20"/>
        </w:rPr>
        <w:t>ULTRASEAL XP membrane</w:t>
      </w:r>
      <w:r w:rsidR="0074391A" w:rsidRPr="00C121C9">
        <w:rPr>
          <w:sz w:val="20"/>
        </w:rPr>
        <w:t xml:space="preserve"> </w:t>
      </w:r>
      <w:r w:rsidR="00E676CE" w:rsidRPr="00C121C9">
        <w:rPr>
          <w:sz w:val="20"/>
        </w:rPr>
        <w:t xml:space="preserve">edges extending outward from the shoring wall for a minimum of </w:t>
      </w:r>
      <w:r w:rsidR="00165B54">
        <w:rPr>
          <w:sz w:val="20"/>
        </w:rPr>
        <w:t>150mm (6”)</w:t>
      </w:r>
      <w:r w:rsidR="00F80D98" w:rsidRPr="00C121C9">
        <w:rPr>
          <w:sz w:val="20"/>
        </w:rPr>
        <w:t>.</w:t>
      </w:r>
      <w:r w:rsidR="00E676CE" w:rsidRPr="00C121C9">
        <w:rPr>
          <w:sz w:val="20"/>
        </w:rPr>
        <w:t xml:space="preserve">    </w:t>
      </w:r>
      <w:r w:rsidRPr="00C121C9">
        <w:rPr>
          <w:sz w:val="20"/>
        </w:rPr>
        <w:t xml:space="preserve">   </w:t>
      </w:r>
      <w:r w:rsidR="000C64A8" w:rsidRPr="00C121C9">
        <w:rPr>
          <w:sz w:val="20"/>
        </w:rPr>
        <w:t xml:space="preserve"> </w:t>
      </w:r>
    </w:p>
    <w:p w:rsidR="00CF1EE8" w:rsidRPr="00C121C9" w:rsidRDefault="00CF1EE8" w:rsidP="0051788B">
      <w:pPr>
        <w:widowControl/>
        <w:ind w:left="720" w:right="180" w:hanging="720"/>
        <w:jc w:val="both"/>
        <w:rPr>
          <w:sz w:val="20"/>
        </w:rPr>
      </w:pPr>
    </w:p>
    <w:p w:rsidR="00651A1C" w:rsidRPr="00C121C9" w:rsidRDefault="00651A1C" w:rsidP="0051788B">
      <w:pPr>
        <w:widowControl/>
        <w:ind w:left="720" w:right="180" w:hanging="720"/>
        <w:jc w:val="both"/>
        <w:rPr>
          <w:sz w:val="20"/>
        </w:rPr>
      </w:pPr>
      <w:r w:rsidRPr="00C121C9">
        <w:rPr>
          <w:sz w:val="20"/>
        </w:rPr>
        <w:t>C.</w:t>
      </w:r>
      <w:r w:rsidRPr="00C121C9">
        <w:rPr>
          <w:sz w:val="20"/>
        </w:rPr>
        <w:tab/>
        <w:t xml:space="preserve">Starting at the base corner, install course of </w:t>
      </w:r>
      <w:r w:rsidR="00934005" w:rsidRPr="00C121C9">
        <w:rPr>
          <w:sz w:val="20"/>
        </w:rPr>
        <w:t>ULTRASEAL XP</w:t>
      </w:r>
      <w:r w:rsidR="0074391A" w:rsidRPr="00C121C9">
        <w:rPr>
          <w:sz w:val="20"/>
        </w:rPr>
        <w:t xml:space="preserve"> </w:t>
      </w:r>
      <w:r w:rsidRPr="00C121C9">
        <w:rPr>
          <w:sz w:val="20"/>
        </w:rPr>
        <w:t xml:space="preserve">(horizontally oriented) to metal sheet piling wall over the previously installed sheet drainage and corner transition </w:t>
      </w:r>
      <w:r w:rsidR="00934005" w:rsidRPr="00C121C9">
        <w:rPr>
          <w:sz w:val="20"/>
        </w:rPr>
        <w:t xml:space="preserve">ULTRASEAL XP </w:t>
      </w:r>
      <w:r w:rsidRPr="00C121C9">
        <w:rPr>
          <w:sz w:val="20"/>
        </w:rPr>
        <w:t>course</w:t>
      </w:r>
      <w:r w:rsidR="00E676CE" w:rsidRPr="00C121C9">
        <w:rPr>
          <w:sz w:val="20"/>
        </w:rPr>
        <w:t>.</w:t>
      </w:r>
      <w:r w:rsidRPr="00C121C9">
        <w:rPr>
          <w:sz w:val="20"/>
        </w:rPr>
        <w:t xml:space="preserve"> Secure sheet edges to shoring wall with washer-head fasteners placed </w:t>
      </w:r>
      <w:r w:rsidR="00395D52" w:rsidRPr="00C121C9">
        <w:rPr>
          <w:sz w:val="20"/>
        </w:rPr>
        <w:t xml:space="preserve">at </w:t>
      </w:r>
      <w:r w:rsidRPr="00C121C9">
        <w:rPr>
          <w:sz w:val="20"/>
        </w:rPr>
        <w:t xml:space="preserve">maximum </w:t>
      </w:r>
      <w:r w:rsidR="00165B54">
        <w:rPr>
          <w:sz w:val="20"/>
        </w:rPr>
        <w:t>600mm (24”)</w:t>
      </w:r>
      <w:r w:rsidR="00395D52" w:rsidRPr="00C121C9">
        <w:rPr>
          <w:sz w:val="20"/>
        </w:rPr>
        <w:t xml:space="preserve"> </w:t>
      </w:r>
      <w:r w:rsidR="00610B04">
        <w:rPr>
          <w:sz w:val="20"/>
        </w:rPr>
        <w:t>on center</w:t>
      </w:r>
      <w:r w:rsidR="00395D52" w:rsidRPr="00C121C9">
        <w:rPr>
          <w:sz w:val="20"/>
        </w:rPr>
        <w:t xml:space="preserve"> </w:t>
      </w:r>
      <w:r w:rsidR="00E676CE" w:rsidRPr="00C121C9">
        <w:rPr>
          <w:sz w:val="20"/>
        </w:rPr>
        <w:t>around</w:t>
      </w:r>
      <w:r w:rsidRPr="00C121C9">
        <w:rPr>
          <w:sz w:val="20"/>
        </w:rPr>
        <w:t xml:space="preserve"> sheet edge. </w:t>
      </w:r>
    </w:p>
    <w:p w:rsidR="00574176" w:rsidRPr="00C121C9" w:rsidRDefault="00574176" w:rsidP="0047686A">
      <w:pPr>
        <w:widowControl/>
        <w:ind w:right="180"/>
        <w:jc w:val="both"/>
        <w:rPr>
          <w:sz w:val="20"/>
        </w:rPr>
      </w:pPr>
    </w:p>
    <w:p w:rsidR="00651A1C" w:rsidRPr="00C121C9" w:rsidRDefault="00651A1C" w:rsidP="0051788B">
      <w:pPr>
        <w:widowControl/>
        <w:ind w:left="720" w:right="180" w:hanging="720"/>
        <w:jc w:val="both"/>
        <w:rPr>
          <w:sz w:val="20"/>
        </w:rPr>
      </w:pPr>
      <w:r w:rsidRPr="00C121C9">
        <w:rPr>
          <w:sz w:val="20"/>
        </w:rPr>
        <w:lastRenderedPageBreak/>
        <w:t>D.</w:t>
      </w:r>
      <w:r w:rsidRPr="00C121C9">
        <w:rPr>
          <w:sz w:val="20"/>
        </w:rPr>
        <w:tab/>
        <w:t xml:space="preserve">After the bottom horizontal course, </w:t>
      </w:r>
      <w:r w:rsidR="00934005" w:rsidRPr="00C121C9">
        <w:rPr>
          <w:sz w:val="20"/>
        </w:rPr>
        <w:t>ULTRASEAL XP</w:t>
      </w:r>
      <w:r w:rsidR="0074391A" w:rsidRPr="00C121C9">
        <w:rPr>
          <w:sz w:val="20"/>
        </w:rPr>
        <w:t xml:space="preserve"> </w:t>
      </w:r>
      <w:r w:rsidRPr="00C121C9">
        <w:rPr>
          <w:sz w:val="20"/>
        </w:rPr>
        <w:t xml:space="preserve">sheets can be installed either vertically or horizontally oriented. Continue </w:t>
      </w:r>
      <w:r w:rsidR="00934005" w:rsidRPr="00C121C9">
        <w:rPr>
          <w:sz w:val="20"/>
        </w:rPr>
        <w:t>ULTRASEAL XP</w:t>
      </w:r>
      <w:r w:rsidR="0074391A" w:rsidRPr="00C121C9">
        <w:rPr>
          <w:sz w:val="20"/>
        </w:rPr>
        <w:t xml:space="preserve"> </w:t>
      </w:r>
      <w:r w:rsidRPr="00C121C9">
        <w:rPr>
          <w:sz w:val="20"/>
        </w:rPr>
        <w:t>installation up wall to finished grade elevation</w:t>
      </w:r>
      <w:r w:rsidR="00D20A80" w:rsidRPr="00C121C9">
        <w:rPr>
          <w:sz w:val="20"/>
        </w:rPr>
        <w:t xml:space="preserve"> detail</w:t>
      </w:r>
      <w:r w:rsidRPr="00C121C9">
        <w:rPr>
          <w:sz w:val="20"/>
        </w:rPr>
        <w:t xml:space="preserve">, staggering all sheet roll ends of adjacent courses a minimum </w:t>
      </w:r>
      <w:r w:rsidR="00165B54">
        <w:rPr>
          <w:sz w:val="20"/>
        </w:rPr>
        <w:t>300mm (12”)</w:t>
      </w:r>
      <w:r w:rsidR="001557FF">
        <w:rPr>
          <w:strike/>
          <w:sz w:val="20"/>
        </w:rPr>
        <w:t>.</w:t>
      </w:r>
      <w:r w:rsidR="001557FF" w:rsidRPr="00C121C9">
        <w:rPr>
          <w:sz w:val="20"/>
        </w:rPr>
        <w:t xml:space="preserve"> </w:t>
      </w:r>
      <w:r w:rsidRPr="00C121C9">
        <w:rPr>
          <w:sz w:val="20"/>
        </w:rPr>
        <w:t xml:space="preserve">Do not allow horizontal </w:t>
      </w:r>
      <w:r w:rsidR="009B343A" w:rsidRPr="00C121C9">
        <w:rPr>
          <w:sz w:val="20"/>
        </w:rPr>
        <w:t>ULTRASEAL XP</w:t>
      </w:r>
      <w:r w:rsidR="0074391A" w:rsidRPr="00C121C9">
        <w:rPr>
          <w:sz w:val="20"/>
        </w:rPr>
        <w:t xml:space="preserve"> </w:t>
      </w:r>
      <w:r w:rsidRPr="00C121C9">
        <w:rPr>
          <w:sz w:val="20"/>
        </w:rPr>
        <w:t xml:space="preserve">overlap joints to run at same elevation as the concrete pour lift joints; extend membrane past a minimum </w:t>
      </w:r>
      <w:r w:rsidR="00165B54">
        <w:rPr>
          <w:sz w:val="20"/>
        </w:rPr>
        <w:t>150mm (6”)</w:t>
      </w:r>
      <w:r w:rsidR="00FC0657">
        <w:rPr>
          <w:sz w:val="20"/>
        </w:rPr>
        <w:t>.</w:t>
      </w:r>
      <w:r w:rsidR="00FC0657" w:rsidRPr="00C121C9">
        <w:rPr>
          <w:sz w:val="20"/>
        </w:rPr>
        <w:t xml:space="preserve"> </w:t>
      </w:r>
      <w:r w:rsidRPr="00C121C9">
        <w:rPr>
          <w:sz w:val="20"/>
        </w:rPr>
        <w:t xml:space="preserve">Overlap adjacent </w:t>
      </w:r>
      <w:r w:rsidR="009B343A" w:rsidRPr="00C121C9">
        <w:rPr>
          <w:sz w:val="20"/>
        </w:rPr>
        <w:t>ULTRASEAL XP</w:t>
      </w:r>
      <w:r w:rsidR="0074391A" w:rsidRPr="00C121C9">
        <w:rPr>
          <w:sz w:val="20"/>
        </w:rPr>
        <w:t xml:space="preserve"> </w:t>
      </w:r>
      <w:r w:rsidRPr="00C121C9">
        <w:rPr>
          <w:sz w:val="20"/>
        </w:rPr>
        <w:t xml:space="preserve">sheet edges a minimum </w:t>
      </w:r>
      <w:r w:rsidR="00165B54">
        <w:rPr>
          <w:sz w:val="20"/>
        </w:rPr>
        <w:t>100mm (4”)</w:t>
      </w:r>
      <w:r w:rsidR="00C121C9" w:rsidRPr="00C121C9">
        <w:rPr>
          <w:sz w:val="20"/>
        </w:rPr>
        <w:t>.</w:t>
      </w:r>
      <w:r w:rsidRPr="00C121C9">
        <w:rPr>
          <w:sz w:val="20"/>
        </w:rPr>
        <w:t xml:space="preserve"> </w:t>
      </w:r>
    </w:p>
    <w:p w:rsidR="0079457F" w:rsidRDefault="0079457F" w:rsidP="0051788B">
      <w:pPr>
        <w:widowControl/>
        <w:ind w:left="720" w:right="180" w:hanging="720"/>
        <w:jc w:val="both"/>
        <w:rPr>
          <w:color w:val="FF6600"/>
          <w:sz w:val="20"/>
        </w:rPr>
      </w:pPr>
    </w:p>
    <w:p w:rsidR="00A50356" w:rsidRDefault="00651A1C" w:rsidP="007F46C5">
      <w:pPr>
        <w:widowControl/>
        <w:numPr>
          <w:ilvl w:val="0"/>
          <w:numId w:val="13"/>
        </w:numPr>
        <w:ind w:right="180" w:hanging="720"/>
        <w:jc w:val="both"/>
        <w:rPr>
          <w:sz w:val="20"/>
        </w:rPr>
      </w:pPr>
      <w:r w:rsidRPr="00243A50">
        <w:rPr>
          <w:sz w:val="20"/>
        </w:rPr>
        <w:t xml:space="preserve">Tie-Back Heads: </w:t>
      </w:r>
      <w:r w:rsidR="002B6AFB">
        <w:rPr>
          <w:sz w:val="20"/>
        </w:rPr>
        <w:t xml:space="preserve">For all tie-back heads and soil nails, install waterproofing system with applicable size TB-Boot </w:t>
      </w:r>
      <w:r w:rsidR="00C51AC3">
        <w:rPr>
          <w:rFonts w:ascii="Arial" w:hAnsi="Arial" w:cs="Arial"/>
          <w:sz w:val="20"/>
        </w:rPr>
        <w:t>in accordance with</w:t>
      </w:r>
      <w:r w:rsidR="002B6AFB">
        <w:rPr>
          <w:sz w:val="20"/>
        </w:rPr>
        <w:t xml:space="preserve"> manufacturer’s detail for specific project condition(s). For irregular shoring wall conditions at tie-backs or oversize tie-back heads consult manufacturer for alternate detail for specific project condition(s). </w:t>
      </w:r>
    </w:p>
    <w:p w:rsidR="00D37287" w:rsidRDefault="00A11FBD" w:rsidP="0051788B">
      <w:pPr>
        <w:widowControl/>
        <w:ind w:left="4320" w:right="180"/>
        <w:jc w:val="both"/>
        <w:rPr>
          <w:sz w:val="20"/>
        </w:rPr>
      </w:pPr>
      <w:r>
        <w:rPr>
          <w:sz w:val="20"/>
        </w:rPr>
        <w:tab/>
      </w:r>
    </w:p>
    <w:p w:rsidR="008634F8" w:rsidRDefault="00651A1C" w:rsidP="0051788B">
      <w:pPr>
        <w:widowControl/>
        <w:ind w:left="720" w:right="180" w:hanging="720"/>
        <w:jc w:val="both"/>
        <w:rPr>
          <w:sz w:val="20"/>
        </w:rPr>
      </w:pPr>
      <w:r>
        <w:rPr>
          <w:sz w:val="20"/>
        </w:rPr>
        <w:t>F</w:t>
      </w:r>
      <w:r w:rsidRPr="00F774B1">
        <w:rPr>
          <w:sz w:val="20"/>
        </w:rPr>
        <w:t>.</w:t>
      </w:r>
      <w:r w:rsidRPr="00F774B1">
        <w:rPr>
          <w:sz w:val="20"/>
        </w:rPr>
        <w:tab/>
        <w:t xml:space="preserve">Penetrations: </w:t>
      </w:r>
      <w:r w:rsidR="008634F8">
        <w:rPr>
          <w:sz w:val="20"/>
        </w:rPr>
        <w:t xml:space="preserve">For all </w:t>
      </w:r>
      <w:r w:rsidR="002B6AFB">
        <w:rPr>
          <w:sz w:val="20"/>
        </w:rPr>
        <w:t>pipe, rebar</w:t>
      </w:r>
      <w:r w:rsidR="008634F8">
        <w:rPr>
          <w:sz w:val="20"/>
        </w:rPr>
        <w:t xml:space="preserve">, structural and other penetrations install waterproofing system </w:t>
      </w:r>
      <w:r w:rsidR="00C51AC3">
        <w:rPr>
          <w:rFonts w:ascii="Arial" w:hAnsi="Arial" w:cs="Arial"/>
          <w:sz w:val="20"/>
        </w:rPr>
        <w:t>in accordance with</w:t>
      </w:r>
      <w:r w:rsidR="008634F8">
        <w:rPr>
          <w:sz w:val="20"/>
        </w:rPr>
        <w:t xml:space="preserve"> manufacturer’s detail for specific project condition(s).</w:t>
      </w:r>
    </w:p>
    <w:p w:rsidR="00C121C9" w:rsidRDefault="00C121C9" w:rsidP="0051788B">
      <w:pPr>
        <w:widowControl/>
        <w:ind w:left="720" w:right="180" w:hanging="720"/>
        <w:jc w:val="both"/>
        <w:rPr>
          <w:sz w:val="20"/>
        </w:rPr>
      </w:pPr>
    </w:p>
    <w:p w:rsidR="0079457F" w:rsidRDefault="00651A1C" w:rsidP="0051788B">
      <w:pPr>
        <w:widowControl/>
        <w:ind w:left="720" w:right="180" w:hanging="720"/>
        <w:jc w:val="both"/>
        <w:rPr>
          <w:sz w:val="20"/>
        </w:rPr>
      </w:pPr>
      <w:r>
        <w:rPr>
          <w:sz w:val="20"/>
        </w:rPr>
        <w:t>G</w:t>
      </w:r>
      <w:r w:rsidR="00480036">
        <w:rPr>
          <w:sz w:val="20"/>
        </w:rPr>
        <w:t xml:space="preserve">. </w:t>
      </w:r>
      <w:r w:rsidR="00480036">
        <w:rPr>
          <w:sz w:val="20"/>
        </w:rPr>
        <w:tab/>
      </w:r>
      <w:r w:rsidR="00F5757C">
        <w:rPr>
          <w:sz w:val="20"/>
        </w:rPr>
        <w:t>Te</w:t>
      </w:r>
      <w:r w:rsidR="00F5757C" w:rsidRPr="00695D3E">
        <w:rPr>
          <w:sz w:val="20"/>
        </w:rPr>
        <w:t xml:space="preserve">rminate </w:t>
      </w:r>
      <w:r w:rsidR="009B343A">
        <w:rPr>
          <w:sz w:val="20"/>
        </w:rPr>
        <w:t>ULTRASEAL XP</w:t>
      </w:r>
      <w:r w:rsidR="00F5757C">
        <w:rPr>
          <w:sz w:val="20"/>
        </w:rPr>
        <w:t xml:space="preserve"> </w:t>
      </w:r>
      <w:r w:rsidR="00F5757C" w:rsidRPr="000A6BBB">
        <w:rPr>
          <w:sz w:val="20"/>
        </w:rPr>
        <w:t xml:space="preserve">membrane </w:t>
      </w:r>
      <w:r w:rsidR="00165B54">
        <w:rPr>
          <w:sz w:val="20"/>
        </w:rPr>
        <w:t>300mm (12”)</w:t>
      </w:r>
      <w:r w:rsidR="00395D52" w:rsidRPr="000A6BBB">
        <w:rPr>
          <w:sz w:val="20"/>
        </w:rPr>
        <w:t xml:space="preserve"> </w:t>
      </w:r>
      <w:r w:rsidR="00F5757C" w:rsidRPr="000A6BBB">
        <w:rPr>
          <w:sz w:val="20"/>
        </w:rPr>
        <w:t>below finished</w:t>
      </w:r>
      <w:r w:rsidR="00395D52" w:rsidRPr="000A6BBB">
        <w:rPr>
          <w:sz w:val="20"/>
        </w:rPr>
        <w:t xml:space="preserve"> ground level </w:t>
      </w:r>
      <w:r w:rsidR="00F5757C" w:rsidRPr="000A6BBB">
        <w:rPr>
          <w:sz w:val="20"/>
        </w:rPr>
        <w:t xml:space="preserve">secured with washer-head fasteners </w:t>
      </w:r>
      <w:r w:rsidR="00395D52" w:rsidRPr="000A6BBB">
        <w:rPr>
          <w:sz w:val="20"/>
        </w:rPr>
        <w:t xml:space="preserve">at </w:t>
      </w:r>
      <w:r w:rsidR="00F5757C" w:rsidRPr="000A6BBB">
        <w:rPr>
          <w:sz w:val="20"/>
        </w:rPr>
        <w:t xml:space="preserve">maximum </w:t>
      </w:r>
      <w:r w:rsidR="00165B54">
        <w:rPr>
          <w:sz w:val="20"/>
        </w:rPr>
        <w:t>300mm (12”)</w:t>
      </w:r>
      <w:r w:rsidR="00395D52" w:rsidRPr="000A6BBB">
        <w:rPr>
          <w:sz w:val="20"/>
        </w:rPr>
        <w:t xml:space="preserve"> </w:t>
      </w:r>
      <w:r w:rsidR="00610B04">
        <w:rPr>
          <w:sz w:val="20"/>
        </w:rPr>
        <w:t>on center</w:t>
      </w:r>
      <w:r w:rsidR="00395D52" w:rsidRPr="000A6BBB">
        <w:rPr>
          <w:sz w:val="20"/>
        </w:rPr>
        <w:t xml:space="preserve"> </w:t>
      </w:r>
      <w:r w:rsidR="00F5757C" w:rsidRPr="000A6BBB">
        <w:rPr>
          <w:sz w:val="20"/>
        </w:rPr>
        <w:t xml:space="preserve">to exterior surface of concrete wall. Per manufacturer’s detail for specific project condition(s), install </w:t>
      </w:r>
      <w:r w:rsidR="00610B04">
        <w:rPr>
          <w:sz w:val="20"/>
        </w:rPr>
        <w:t>ENVIROSHEET</w:t>
      </w:r>
      <w:r w:rsidR="000A6BBB" w:rsidRPr="000A6BBB">
        <w:rPr>
          <w:sz w:val="20"/>
        </w:rPr>
        <w:t xml:space="preserve"> </w:t>
      </w:r>
      <w:r w:rsidR="009B343A" w:rsidRPr="000A6BBB">
        <w:rPr>
          <w:sz w:val="20"/>
        </w:rPr>
        <w:t>membrane</w:t>
      </w:r>
      <w:r w:rsidR="00F5757C" w:rsidRPr="000A6BBB">
        <w:rPr>
          <w:sz w:val="20"/>
        </w:rPr>
        <w:t xml:space="preserve"> to primed concrete substrate with bottom edge overlapping top edge of </w:t>
      </w:r>
      <w:r w:rsidR="009B343A" w:rsidRPr="000A6BBB">
        <w:rPr>
          <w:sz w:val="20"/>
        </w:rPr>
        <w:t>ULTRASEAL XP</w:t>
      </w:r>
      <w:r w:rsidR="00F5757C" w:rsidRPr="000A6BBB">
        <w:rPr>
          <w:sz w:val="20"/>
        </w:rPr>
        <w:t xml:space="preserve"> membrane minimum </w:t>
      </w:r>
      <w:r w:rsidR="00165B54">
        <w:rPr>
          <w:sz w:val="20"/>
        </w:rPr>
        <w:t>100mm (4”)</w:t>
      </w:r>
      <w:r w:rsidR="00F5757C" w:rsidRPr="000A6BBB">
        <w:rPr>
          <w:strike/>
          <w:sz w:val="20"/>
        </w:rPr>
        <w:t>.</w:t>
      </w:r>
      <w:r w:rsidR="00F5757C" w:rsidRPr="000A6BBB">
        <w:rPr>
          <w:sz w:val="20"/>
        </w:rPr>
        <w:t xml:space="preserve"> Overlap all roll ends a minimum </w:t>
      </w:r>
      <w:r w:rsidR="00165B54">
        <w:rPr>
          <w:sz w:val="20"/>
        </w:rPr>
        <w:t>100mm (4”)</w:t>
      </w:r>
      <w:r w:rsidR="00395D52" w:rsidRPr="000A6BBB">
        <w:rPr>
          <w:sz w:val="20"/>
        </w:rPr>
        <w:t xml:space="preserve"> </w:t>
      </w:r>
      <w:r w:rsidR="00F5757C" w:rsidRPr="000A6BBB">
        <w:rPr>
          <w:sz w:val="20"/>
        </w:rPr>
        <w:t xml:space="preserve">to form a continuous flashing. Height of flashing shall be per project details and specifications. Install a rigid termination bar along the top edge of </w:t>
      </w:r>
      <w:r w:rsidR="00610B04">
        <w:rPr>
          <w:sz w:val="20"/>
        </w:rPr>
        <w:t>ENVIROSHEET</w:t>
      </w:r>
      <w:r w:rsidR="00F5757C" w:rsidRPr="000A6BBB">
        <w:rPr>
          <w:sz w:val="20"/>
        </w:rPr>
        <w:t xml:space="preserve">; fastened </w:t>
      </w:r>
      <w:r w:rsidR="00395D52" w:rsidRPr="000A6BBB">
        <w:rPr>
          <w:sz w:val="20"/>
        </w:rPr>
        <w:t xml:space="preserve">at </w:t>
      </w:r>
      <w:r w:rsidR="00F5757C" w:rsidRPr="000A6BBB">
        <w:rPr>
          <w:sz w:val="20"/>
        </w:rPr>
        <w:t xml:space="preserve">maximum </w:t>
      </w:r>
      <w:r w:rsidR="00165B54">
        <w:rPr>
          <w:sz w:val="20"/>
        </w:rPr>
        <w:t>300mm (12”)</w:t>
      </w:r>
      <w:r w:rsidR="00395D52" w:rsidRPr="000A6BBB">
        <w:rPr>
          <w:sz w:val="20"/>
        </w:rPr>
        <w:t xml:space="preserve"> </w:t>
      </w:r>
      <w:r w:rsidR="00610B04">
        <w:rPr>
          <w:sz w:val="20"/>
        </w:rPr>
        <w:t>on center</w:t>
      </w:r>
      <w:r w:rsidR="00F5757C" w:rsidRPr="000A6BBB">
        <w:rPr>
          <w:strike/>
          <w:sz w:val="20"/>
        </w:rPr>
        <w:t>.</w:t>
      </w:r>
      <w:r w:rsidR="00F5757C" w:rsidRPr="000A6BBB">
        <w:rPr>
          <w:sz w:val="20"/>
        </w:rPr>
        <w:t xml:space="preserve"> Complete </w:t>
      </w:r>
      <w:r w:rsidR="00933D52" w:rsidRPr="000A6BBB">
        <w:rPr>
          <w:sz w:val="20"/>
        </w:rPr>
        <w:t xml:space="preserve">ground-level </w:t>
      </w:r>
      <w:r w:rsidR="00F5757C" w:rsidRPr="000A6BBB">
        <w:rPr>
          <w:sz w:val="20"/>
        </w:rPr>
        <w:t>termination detail with tooled bead of CETSEAL along the top edge, at all penetrations through the flashing</w:t>
      </w:r>
      <w:r w:rsidR="00F5757C">
        <w:rPr>
          <w:sz w:val="20"/>
        </w:rPr>
        <w:t>, and all exposed overlap seams.</w:t>
      </w:r>
    </w:p>
    <w:p w:rsidR="00480036" w:rsidRDefault="00480036" w:rsidP="0051788B">
      <w:pPr>
        <w:widowControl/>
        <w:ind w:right="180"/>
        <w:jc w:val="both"/>
        <w:rPr>
          <w:sz w:val="20"/>
        </w:rPr>
      </w:pPr>
    </w:p>
    <w:p w:rsidR="00480036" w:rsidRDefault="00651A1C" w:rsidP="0051788B">
      <w:pPr>
        <w:widowControl/>
        <w:ind w:left="720" w:right="180" w:hanging="720"/>
        <w:jc w:val="both"/>
        <w:rPr>
          <w:sz w:val="20"/>
        </w:rPr>
      </w:pPr>
      <w:r>
        <w:rPr>
          <w:sz w:val="20"/>
        </w:rPr>
        <w:t>H</w:t>
      </w:r>
      <w:r w:rsidR="00480036">
        <w:rPr>
          <w:sz w:val="20"/>
        </w:rPr>
        <w:t xml:space="preserve">. </w:t>
      </w:r>
      <w:r w:rsidR="00480036">
        <w:rPr>
          <w:sz w:val="20"/>
        </w:rPr>
        <w:tab/>
        <w:t xml:space="preserve">Inspect finished </w:t>
      </w:r>
      <w:r w:rsidR="009B343A">
        <w:rPr>
          <w:sz w:val="20"/>
        </w:rPr>
        <w:t>ULTRASEAL XP</w:t>
      </w:r>
      <w:r w:rsidR="00A31BF3">
        <w:rPr>
          <w:sz w:val="20"/>
        </w:rPr>
        <w:t xml:space="preserve"> </w:t>
      </w:r>
      <w:r w:rsidR="00480036">
        <w:rPr>
          <w:sz w:val="20"/>
        </w:rPr>
        <w:t xml:space="preserve">installation and repair any damaged material prior to concrete placement.  </w:t>
      </w:r>
    </w:p>
    <w:p w:rsidR="00480036" w:rsidRDefault="00480036" w:rsidP="0051788B">
      <w:pPr>
        <w:widowControl/>
        <w:ind w:right="180"/>
        <w:jc w:val="both"/>
        <w:rPr>
          <w:sz w:val="20"/>
        </w:rPr>
      </w:pPr>
    </w:p>
    <w:p w:rsidR="0047686A" w:rsidRDefault="00480036" w:rsidP="0051788B">
      <w:pPr>
        <w:widowControl/>
        <w:ind w:right="180"/>
        <w:jc w:val="both"/>
        <w:rPr>
          <w:sz w:val="20"/>
        </w:rPr>
      </w:pPr>
      <w:r>
        <w:rPr>
          <w:sz w:val="20"/>
        </w:rPr>
        <w:t>3.1</w:t>
      </w:r>
      <w:r w:rsidR="005A0E7D">
        <w:rPr>
          <w:sz w:val="20"/>
        </w:rPr>
        <w:t>0</w:t>
      </w:r>
      <w:r>
        <w:rPr>
          <w:sz w:val="20"/>
        </w:rPr>
        <w:tab/>
      </w:r>
      <w:r w:rsidR="00E41A6C">
        <w:rPr>
          <w:sz w:val="20"/>
        </w:rPr>
        <w:t xml:space="preserve">CUT ROCK FACE OR </w:t>
      </w:r>
      <w:r>
        <w:rPr>
          <w:sz w:val="20"/>
        </w:rPr>
        <w:t xml:space="preserve">AUGER CAST CAISSON RETENTION WALLS </w:t>
      </w:r>
      <w:r w:rsidR="00A8585F">
        <w:rPr>
          <w:sz w:val="20"/>
        </w:rPr>
        <w:t xml:space="preserve"> </w:t>
      </w:r>
      <w:r>
        <w:rPr>
          <w:sz w:val="20"/>
        </w:rPr>
        <w:tab/>
      </w:r>
    </w:p>
    <w:p w:rsidR="00480036" w:rsidRDefault="00480036" w:rsidP="0051788B">
      <w:pPr>
        <w:widowControl/>
        <w:ind w:right="180"/>
        <w:jc w:val="both"/>
        <w:rPr>
          <w:sz w:val="20"/>
        </w:rPr>
      </w:pPr>
      <w:r>
        <w:rPr>
          <w:sz w:val="20"/>
        </w:rPr>
        <w:tab/>
      </w:r>
    </w:p>
    <w:p w:rsidR="0042112A" w:rsidRDefault="00480036" w:rsidP="0051788B">
      <w:pPr>
        <w:widowControl/>
        <w:ind w:left="720" w:right="180" w:hanging="720"/>
        <w:jc w:val="both"/>
        <w:rPr>
          <w:sz w:val="20"/>
        </w:rPr>
      </w:pPr>
      <w:r>
        <w:rPr>
          <w:sz w:val="20"/>
        </w:rPr>
        <w:t>A.</w:t>
      </w:r>
      <w:r>
        <w:rPr>
          <w:sz w:val="20"/>
        </w:rPr>
        <w:tab/>
      </w:r>
      <w:r w:rsidR="00E41A6C">
        <w:rPr>
          <w:sz w:val="20"/>
        </w:rPr>
        <w:t>Cut rock face or a</w:t>
      </w:r>
      <w:r w:rsidR="0042112A">
        <w:rPr>
          <w:sz w:val="20"/>
        </w:rPr>
        <w:t xml:space="preserve">uger cast caisson wall should be sufficiently planar to provide adequately smooth surface to apply </w:t>
      </w:r>
      <w:r w:rsidR="009B343A">
        <w:rPr>
          <w:sz w:val="20"/>
        </w:rPr>
        <w:t>ULTRASEAL XP</w:t>
      </w:r>
      <w:r w:rsidR="0042112A">
        <w:rPr>
          <w:sz w:val="20"/>
        </w:rPr>
        <w:t xml:space="preserve">. </w:t>
      </w:r>
      <w:r w:rsidR="009B343A">
        <w:rPr>
          <w:sz w:val="20"/>
        </w:rPr>
        <w:t>ULTRASEAL XP</w:t>
      </w:r>
      <w:r w:rsidR="003B0C21">
        <w:rPr>
          <w:sz w:val="20"/>
        </w:rPr>
        <w:t xml:space="preserve"> </w:t>
      </w:r>
      <w:r>
        <w:rPr>
          <w:sz w:val="20"/>
        </w:rPr>
        <w:t>will conform to large gradual change in planes (e.g. around caisson column)</w:t>
      </w:r>
      <w:r w:rsidR="0042112A">
        <w:rPr>
          <w:sz w:val="20"/>
        </w:rPr>
        <w:t xml:space="preserve"> but should not be installed over sharp surface deflections or voids. </w:t>
      </w:r>
      <w:r w:rsidR="00D54B5D">
        <w:rPr>
          <w:sz w:val="20"/>
        </w:rPr>
        <w:t xml:space="preserve">Deflections/voids should be filled with </w:t>
      </w:r>
      <w:proofErr w:type="spellStart"/>
      <w:r w:rsidR="00D54B5D">
        <w:rPr>
          <w:sz w:val="20"/>
        </w:rPr>
        <w:t>cementitious</w:t>
      </w:r>
      <w:proofErr w:type="spellEnd"/>
      <w:r w:rsidR="00D54B5D">
        <w:rPr>
          <w:sz w:val="20"/>
        </w:rPr>
        <w:t xml:space="preserve"> material to create suitable substrate for waterproofing installation. </w:t>
      </w:r>
    </w:p>
    <w:p w:rsidR="0042112A" w:rsidRDefault="0042112A" w:rsidP="0051788B">
      <w:pPr>
        <w:widowControl/>
        <w:ind w:left="720" w:right="180" w:hanging="720"/>
        <w:jc w:val="both"/>
        <w:rPr>
          <w:sz w:val="20"/>
        </w:rPr>
      </w:pPr>
    </w:p>
    <w:p w:rsidR="0042112A" w:rsidRDefault="0042112A" w:rsidP="0051788B">
      <w:pPr>
        <w:widowControl/>
        <w:ind w:left="720" w:right="180" w:hanging="720"/>
        <w:jc w:val="both"/>
        <w:rPr>
          <w:sz w:val="20"/>
        </w:rPr>
      </w:pPr>
      <w:r>
        <w:rPr>
          <w:sz w:val="20"/>
        </w:rPr>
        <w:t>B.</w:t>
      </w:r>
      <w:r>
        <w:rPr>
          <w:sz w:val="20"/>
        </w:rPr>
        <w:tab/>
        <w:t xml:space="preserve">Install </w:t>
      </w:r>
      <w:r w:rsidR="009B343A">
        <w:rPr>
          <w:sz w:val="20"/>
        </w:rPr>
        <w:t>ULTRASEAL XP</w:t>
      </w:r>
      <w:r w:rsidR="003B0C21">
        <w:rPr>
          <w:sz w:val="20"/>
        </w:rPr>
        <w:t xml:space="preserve"> wall transition course at base of</w:t>
      </w:r>
      <w:r>
        <w:rPr>
          <w:sz w:val="20"/>
        </w:rPr>
        <w:t xml:space="preserve"> </w:t>
      </w:r>
      <w:r w:rsidR="00E41A6C">
        <w:rPr>
          <w:sz w:val="20"/>
        </w:rPr>
        <w:t xml:space="preserve">cut face rock or </w:t>
      </w:r>
      <w:r w:rsidR="00DD2208">
        <w:rPr>
          <w:sz w:val="20"/>
        </w:rPr>
        <w:t>auger cast caisson</w:t>
      </w:r>
      <w:r>
        <w:rPr>
          <w:sz w:val="20"/>
        </w:rPr>
        <w:t xml:space="preserve"> wall per Section 3.05 instructions.    </w:t>
      </w:r>
    </w:p>
    <w:p w:rsidR="0042112A" w:rsidRDefault="0042112A" w:rsidP="0051788B">
      <w:pPr>
        <w:widowControl/>
        <w:ind w:left="720" w:right="180" w:hanging="720"/>
        <w:jc w:val="both"/>
        <w:rPr>
          <w:sz w:val="20"/>
        </w:rPr>
      </w:pPr>
    </w:p>
    <w:p w:rsidR="003B0C21" w:rsidRPr="000A6BBB" w:rsidRDefault="0042112A" w:rsidP="0051788B">
      <w:pPr>
        <w:widowControl/>
        <w:ind w:left="720" w:right="180" w:hanging="720"/>
        <w:jc w:val="both"/>
        <w:rPr>
          <w:sz w:val="20"/>
        </w:rPr>
      </w:pPr>
      <w:r>
        <w:rPr>
          <w:sz w:val="20"/>
        </w:rPr>
        <w:t>C</w:t>
      </w:r>
      <w:r w:rsidRPr="00E02E03">
        <w:rPr>
          <w:sz w:val="20"/>
        </w:rPr>
        <w:t>.</w:t>
      </w:r>
      <w:r w:rsidRPr="00E02E03">
        <w:rPr>
          <w:sz w:val="20"/>
        </w:rPr>
        <w:tab/>
        <w:t xml:space="preserve">Starting at the base corner, install course of </w:t>
      </w:r>
      <w:r w:rsidR="009B343A">
        <w:rPr>
          <w:sz w:val="20"/>
        </w:rPr>
        <w:t xml:space="preserve">ULTRASEAL XP </w:t>
      </w:r>
      <w:r w:rsidRPr="00E02E03">
        <w:rPr>
          <w:sz w:val="20"/>
        </w:rPr>
        <w:t xml:space="preserve">(horizontally oriented) to </w:t>
      </w:r>
      <w:r w:rsidR="00E41A6C">
        <w:rPr>
          <w:sz w:val="20"/>
        </w:rPr>
        <w:t>the shoring</w:t>
      </w:r>
      <w:r w:rsidRPr="00E02E03">
        <w:rPr>
          <w:sz w:val="20"/>
        </w:rPr>
        <w:t xml:space="preserve"> wall over the previously installed sheet drainage and </w:t>
      </w:r>
      <w:r w:rsidR="009B343A">
        <w:rPr>
          <w:sz w:val="20"/>
        </w:rPr>
        <w:t>ULTRASEAL XP</w:t>
      </w:r>
      <w:r w:rsidR="003B0C21">
        <w:rPr>
          <w:sz w:val="20"/>
        </w:rPr>
        <w:t xml:space="preserve"> </w:t>
      </w:r>
      <w:r w:rsidRPr="00E02E03">
        <w:rPr>
          <w:sz w:val="20"/>
        </w:rPr>
        <w:t>corner transition course</w:t>
      </w:r>
      <w:r w:rsidRPr="008A73EF">
        <w:rPr>
          <w:color w:val="FF6600"/>
          <w:sz w:val="20"/>
        </w:rPr>
        <w:t xml:space="preserve"> </w:t>
      </w:r>
      <w:r w:rsidRPr="005A0E7D">
        <w:rPr>
          <w:sz w:val="20"/>
        </w:rPr>
        <w:t xml:space="preserve">(Section 3.04 and 3.05 Work). Secure sheet edges to shoring </w:t>
      </w:r>
      <w:r>
        <w:rPr>
          <w:sz w:val="20"/>
        </w:rPr>
        <w:t xml:space="preserve">wall </w:t>
      </w:r>
      <w:r w:rsidRPr="005A0E7D">
        <w:rPr>
          <w:sz w:val="20"/>
        </w:rPr>
        <w:t>with washer-head fasteners placed</w:t>
      </w:r>
      <w:r w:rsidRPr="00E02E03">
        <w:rPr>
          <w:sz w:val="20"/>
        </w:rPr>
        <w:t xml:space="preserve"> </w:t>
      </w:r>
      <w:r>
        <w:rPr>
          <w:sz w:val="20"/>
        </w:rPr>
        <w:t xml:space="preserve">a </w:t>
      </w:r>
      <w:r w:rsidRPr="000A6BBB">
        <w:rPr>
          <w:sz w:val="20"/>
        </w:rPr>
        <w:t xml:space="preserve">maximum </w:t>
      </w:r>
      <w:r w:rsidR="00165B54">
        <w:rPr>
          <w:sz w:val="20"/>
        </w:rPr>
        <w:t>600mm (24”)</w:t>
      </w:r>
      <w:r w:rsidR="00933D52" w:rsidRPr="000A6BBB">
        <w:rPr>
          <w:sz w:val="20"/>
        </w:rPr>
        <w:t xml:space="preserve"> </w:t>
      </w:r>
      <w:r w:rsidR="00610B04">
        <w:rPr>
          <w:sz w:val="20"/>
        </w:rPr>
        <w:t>on center</w:t>
      </w:r>
      <w:r w:rsidRPr="000A6BBB">
        <w:rPr>
          <w:sz w:val="20"/>
        </w:rPr>
        <w:t xml:space="preserve"> </w:t>
      </w:r>
      <w:r w:rsidR="00E41A6C" w:rsidRPr="000A6BBB">
        <w:rPr>
          <w:sz w:val="20"/>
        </w:rPr>
        <w:t>around</w:t>
      </w:r>
      <w:r w:rsidRPr="000A6BBB">
        <w:rPr>
          <w:sz w:val="20"/>
        </w:rPr>
        <w:t xml:space="preserve"> sheet edge. </w:t>
      </w:r>
      <w:r w:rsidR="003B0C21" w:rsidRPr="000A6BBB">
        <w:rPr>
          <w:sz w:val="20"/>
        </w:rPr>
        <w:t xml:space="preserve">Overlap adjacent </w:t>
      </w:r>
      <w:r w:rsidR="009B343A" w:rsidRPr="000A6BBB">
        <w:rPr>
          <w:sz w:val="20"/>
        </w:rPr>
        <w:t>ULTRASEAL XP</w:t>
      </w:r>
      <w:r w:rsidR="003B0C21" w:rsidRPr="000A6BBB">
        <w:rPr>
          <w:sz w:val="20"/>
        </w:rPr>
        <w:t xml:space="preserve"> sheet edges a minimum </w:t>
      </w:r>
      <w:r w:rsidR="00165B54">
        <w:rPr>
          <w:sz w:val="20"/>
        </w:rPr>
        <w:t>100mm (4”)</w:t>
      </w:r>
      <w:r w:rsidR="003B0C21" w:rsidRPr="000A6BBB">
        <w:rPr>
          <w:strike/>
          <w:sz w:val="20"/>
        </w:rPr>
        <w:t>.</w:t>
      </w:r>
      <w:r w:rsidR="003B0C21" w:rsidRPr="000A6BBB">
        <w:rPr>
          <w:sz w:val="20"/>
        </w:rPr>
        <w:t xml:space="preserve"> </w:t>
      </w:r>
    </w:p>
    <w:p w:rsidR="0042112A" w:rsidRPr="000A6BBB" w:rsidRDefault="0042112A" w:rsidP="0051788B">
      <w:pPr>
        <w:widowControl/>
        <w:ind w:left="720" w:right="180" w:hanging="720"/>
        <w:jc w:val="both"/>
        <w:rPr>
          <w:sz w:val="20"/>
        </w:rPr>
      </w:pPr>
    </w:p>
    <w:p w:rsidR="0042112A" w:rsidRPr="000A6BBB" w:rsidRDefault="0042112A" w:rsidP="0051788B">
      <w:pPr>
        <w:widowControl/>
        <w:ind w:left="720" w:right="180" w:hanging="720"/>
        <w:jc w:val="both"/>
        <w:rPr>
          <w:sz w:val="20"/>
        </w:rPr>
      </w:pPr>
      <w:r w:rsidRPr="000A6BBB">
        <w:rPr>
          <w:sz w:val="20"/>
        </w:rPr>
        <w:t>D.</w:t>
      </w:r>
      <w:r w:rsidRPr="000A6BBB">
        <w:rPr>
          <w:sz w:val="20"/>
        </w:rPr>
        <w:tab/>
        <w:t xml:space="preserve">After the bottom horizontal course, </w:t>
      </w:r>
      <w:r w:rsidR="009B343A" w:rsidRPr="000A6BBB">
        <w:rPr>
          <w:sz w:val="20"/>
        </w:rPr>
        <w:t>ULTRASEAL XP</w:t>
      </w:r>
      <w:r w:rsidR="003B0C21" w:rsidRPr="000A6BBB">
        <w:rPr>
          <w:sz w:val="20"/>
        </w:rPr>
        <w:t xml:space="preserve"> </w:t>
      </w:r>
      <w:r w:rsidRPr="000A6BBB">
        <w:rPr>
          <w:sz w:val="20"/>
        </w:rPr>
        <w:t xml:space="preserve">sheets can be installed either vertically or horizontally oriented. Continue </w:t>
      </w:r>
      <w:r w:rsidR="009B343A" w:rsidRPr="000A6BBB">
        <w:rPr>
          <w:sz w:val="20"/>
        </w:rPr>
        <w:t>ULTRASEAL XP</w:t>
      </w:r>
      <w:r w:rsidR="003B0C21" w:rsidRPr="000A6BBB">
        <w:rPr>
          <w:sz w:val="20"/>
        </w:rPr>
        <w:t xml:space="preserve"> </w:t>
      </w:r>
      <w:r w:rsidRPr="000A6BBB">
        <w:rPr>
          <w:sz w:val="20"/>
        </w:rPr>
        <w:t>installation up wall to finished grade elevation</w:t>
      </w:r>
      <w:r w:rsidR="00D20A80" w:rsidRPr="000A6BBB">
        <w:rPr>
          <w:sz w:val="20"/>
        </w:rPr>
        <w:t xml:space="preserve"> detail</w:t>
      </w:r>
      <w:r w:rsidRPr="000A6BBB">
        <w:rPr>
          <w:sz w:val="20"/>
        </w:rPr>
        <w:t xml:space="preserve">, staggering all sheet roll ends of adjacent courses a minimum </w:t>
      </w:r>
      <w:r w:rsidR="00165B54">
        <w:rPr>
          <w:sz w:val="20"/>
        </w:rPr>
        <w:t>600mm (24”)</w:t>
      </w:r>
      <w:r w:rsidRPr="000A6BBB">
        <w:rPr>
          <w:strike/>
          <w:sz w:val="20"/>
        </w:rPr>
        <w:t>.</w:t>
      </w:r>
      <w:r w:rsidRPr="000A6BBB">
        <w:rPr>
          <w:sz w:val="20"/>
        </w:rPr>
        <w:t xml:space="preserve"> Do not allow horizontal </w:t>
      </w:r>
      <w:r w:rsidR="009B343A" w:rsidRPr="000A6BBB">
        <w:rPr>
          <w:sz w:val="20"/>
        </w:rPr>
        <w:t>ULTRASEAL XP</w:t>
      </w:r>
      <w:r w:rsidR="003B0C21" w:rsidRPr="000A6BBB">
        <w:rPr>
          <w:sz w:val="20"/>
        </w:rPr>
        <w:t xml:space="preserve"> </w:t>
      </w:r>
      <w:r w:rsidRPr="000A6BBB">
        <w:rPr>
          <w:sz w:val="20"/>
        </w:rPr>
        <w:t xml:space="preserve">overlap joints to run at same elevation as the concrete pour lift joints; extend membrane past a minimum </w:t>
      </w:r>
      <w:r w:rsidR="00165B54">
        <w:rPr>
          <w:sz w:val="20"/>
        </w:rPr>
        <w:t>150mm (6”)</w:t>
      </w:r>
      <w:r w:rsidRPr="000A6BBB">
        <w:rPr>
          <w:strike/>
          <w:sz w:val="20"/>
        </w:rPr>
        <w:t>.</w:t>
      </w:r>
      <w:r w:rsidRPr="000A6BBB">
        <w:rPr>
          <w:sz w:val="20"/>
        </w:rPr>
        <w:t xml:space="preserve"> Overlap adjacent </w:t>
      </w:r>
      <w:r w:rsidR="009B343A" w:rsidRPr="000A6BBB">
        <w:rPr>
          <w:sz w:val="20"/>
        </w:rPr>
        <w:t>ULTRASEAL XP</w:t>
      </w:r>
      <w:r w:rsidR="003B0C21" w:rsidRPr="000A6BBB">
        <w:rPr>
          <w:sz w:val="20"/>
        </w:rPr>
        <w:t xml:space="preserve"> </w:t>
      </w:r>
      <w:r w:rsidRPr="000A6BBB">
        <w:rPr>
          <w:sz w:val="20"/>
        </w:rPr>
        <w:t xml:space="preserve">sheet edges a minimum </w:t>
      </w:r>
      <w:r w:rsidR="00165B54">
        <w:rPr>
          <w:sz w:val="20"/>
        </w:rPr>
        <w:t>100mm (4”)</w:t>
      </w:r>
      <w:r w:rsidRPr="000A6BBB">
        <w:rPr>
          <w:strike/>
          <w:sz w:val="20"/>
        </w:rPr>
        <w:t>.</w:t>
      </w:r>
      <w:r w:rsidRPr="000A6BBB">
        <w:rPr>
          <w:sz w:val="20"/>
        </w:rPr>
        <w:t xml:space="preserve"> </w:t>
      </w:r>
    </w:p>
    <w:p w:rsidR="00A10B3B" w:rsidRPr="000A6BBB" w:rsidRDefault="00A10B3B" w:rsidP="0051788B">
      <w:pPr>
        <w:widowControl/>
        <w:ind w:left="720" w:right="180" w:hanging="720"/>
        <w:jc w:val="both"/>
        <w:rPr>
          <w:sz w:val="20"/>
        </w:rPr>
      </w:pPr>
    </w:p>
    <w:p w:rsidR="00A50356" w:rsidRPr="000A6BBB" w:rsidRDefault="00A10B3B" w:rsidP="0051788B">
      <w:pPr>
        <w:widowControl/>
        <w:ind w:left="720" w:right="180" w:hanging="720"/>
        <w:jc w:val="both"/>
        <w:rPr>
          <w:sz w:val="20"/>
        </w:rPr>
      </w:pPr>
      <w:r w:rsidRPr="000A6BBB">
        <w:rPr>
          <w:sz w:val="20"/>
        </w:rPr>
        <w:t>E.</w:t>
      </w:r>
      <w:r w:rsidRPr="000A6BBB">
        <w:rPr>
          <w:sz w:val="20"/>
        </w:rPr>
        <w:tab/>
      </w:r>
      <w:r w:rsidR="0042112A" w:rsidRPr="000A6BBB">
        <w:rPr>
          <w:sz w:val="20"/>
        </w:rPr>
        <w:t xml:space="preserve">Tie-Back Heads: </w:t>
      </w:r>
      <w:r w:rsidR="002B6AFB" w:rsidRPr="000A6BBB">
        <w:rPr>
          <w:sz w:val="20"/>
        </w:rPr>
        <w:t xml:space="preserve">For all tie-back heads and soil nails, install waterproofing system with applicable size TB-Boot </w:t>
      </w:r>
      <w:r w:rsidR="00C51AC3" w:rsidRPr="000A6BBB">
        <w:rPr>
          <w:rFonts w:ascii="Arial" w:hAnsi="Arial" w:cs="Arial"/>
          <w:sz w:val="20"/>
        </w:rPr>
        <w:t>in accordance with</w:t>
      </w:r>
      <w:r w:rsidR="002B6AFB" w:rsidRPr="000A6BBB">
        <w:rPr>
          <w:sz w:val="20"/>
        </w:rPr>
        <w:t xml:space="preserve"> manufacturer’s detail for specific project condition(s). For irregular shoring wall conditions at tie-backs or oversize tie-back heads consult manufacturer for alternate detail for specific project condition(s</w:t>
      </w:r>
      <w:r w:rsidR="00FC0657" w:rsidRPr="000A6BBB">
        <w:rPr>
          <w:sz w:val="20"/>
        </w:rPr>
        <w:t>)</w:t>
      </w:r>
      <w:r w:rsidR="00FC0657">
        <w:rPr>
          <w:sz w:val="20"/>
        </w:rPr>
        <w:t>.</w:t>
      </w:r>
      <w:r w:rsidR="00FC0657" w:rsidRPr="000A6BBB">
        <w:rPr>
          <w:sz w:val="20"/>
        </w:rPr>
        <w:t xml:space="preserve">  </w:t>
      </w:r>
    </w:p>
    <w:p w:rsidR="00786A4E" w:rsidRPr="000A6BBB" w:rsidRDefault="00786A4E" w:rsidP="0051788B">
      <w:pPr>
        <w:widowControl/>
        <w:ind w:left="720" w:right="180"/>
        <w:jc w:val="both"/>
        <w:rPr>
          <w:sz w:val="20"/>
        </w:rPr>
      </w:pPr>
    </w:p>
    <w:p w:rsidR="008634F8" w:rsidRPr="000A6BBB" w:rsidRDefault="00A10B3B" w:rsidP="0051788B">
      <w:pPr>
        <w:widowControl/>
        <w:ind w:left="720" w:right="180" w:hanging="720"/>
        <w:jc w:val="both"/>
        <w:rPr>
          <w:sz w:val="20"/>
        </w:rPr>
      </w:pPr>
      <w:r w:rsidRPr="000A6BBB">
        <w:rPr>
          <w:sz w:val="20"/>
        </w:rPr>
        <w:lastRenderedPageBreak/>
        <w:t>F</w:t>
      </w:r>
      <w:r w:rsidR="0042112A" w:rsidRPr="000A6BBB">
        <w:rPr>
          <w:sz w:val="20"/>
        </w:rPr>
        <w:t>.</w:t>
      </w:r>
      <w:r w:rsidR="0042112A" w:rsidRPr="000A6BBB">
        <w:rPr>
          <w:sz w:val="20"/>
        </w:rPr>
        <w:tab/>
        <w:t xml:space="preserve">Penetrations: </w:t>
      </w:r>
      <w:r w:rsidR="008634F8" w:rsidRPr="000A6BBB">
        <w:rPr>
          <w:sz w:val="20"/>
        </w:rPr>
        <w:t xml:space="preserve">For all </w:t>
      </w:r>
      <w:r w:rsidR="002B6AFB" w:rsidRPr="000A6BBB">
        <w:rPr>
          <w:sz w:val="20"/>
        </w:rPr>
        <w:t>pipe, rebar</w:t>
      </w:r>
      <w:r w:rsidR="008634F8" w:rsidRPr="000A6BBB">
        <w:rPr>
          <w:sz w:val="20"/>
        </w:rPr>
        <w:t xml:space="preserve">, structural and other penetrations install waterproofing system </w:t>
      </w:r>
      <w:r w:rsidR="00C51AC3" w:rsidRPr="000A6BBB">
        <w:rPr>
          <w:rFonts w:ascii="Arial" w:hAnsi="Arial" w:cs="Arial"/>
          <w:sz w:val="20"/>
        </w:rPr>
        <w:t>in accordance with</w:t>
      </w:r>
      <w:r w:rsidR="008634F8" w:rsidRPr="000A6BBB">
        <w:rPr>
          <w:sz w:val="20"/>
        </w:rPr>
        <w:t xml:space="preserve"> manufacturer’s detail for specific project condition(s).</w:t>
      </w:r>
    </w:p>
    <w:p w:rsidR="00D70704" w:rsidRPr="000A6BBB" w:rsidRDefault="00D70704" w:rsidP="0051788B">
      <w:pPr>
        <w:widowControl/>
        <w:ind w:left="720" w:right="180" w:hanging="720"/>
        <w:jc w:val="both"/>
        <w:rPr>
          <w:sz w:val="20"/>
        </w:rPr>
      </w:pPr>
    </w:p>
    <w:p w:rsidR="00967031" w:rsidRDefault="00A10B3B" w:rsidP="0047686A">
      <w:pPr>
        <w:widowControl/>
        <w:ind w:left="720" w:right="180" w:hanging="720"/>
        <w:jc w:val="both"/>
        <w:rPr>
          <w:sz w:val="20"/>
        </w:rPr>
      </w:pPr>
      <w:r w:rsidRPr="000A6BBB">
        <w:rPr>
          <w:sz w:val="20"/>
        </w:rPr>
        <w:t>G</w:t>
      </w:r>
      <w:r w:rsidR="0042112A" w:rsidRPr="000A6BBB">
        <w:rPr>
          <w:sz w:val="20"/>
        </w:rPr>
        <w:t xml:space="preserve">. </w:t>
      </w:r>
      <w:r w:rsidR="0042112A" w:rsidRPr="000A6BBB">
        <w:rPr>
          <w:sz w:val="20"/>
        </w:rPr>
        <w:tab/>
      </w:r>
      <w:r w:rsidR="00F5757C" w:rsidRPr="000A6BBB">
        <w:rPr>
          <w:sz w:val="20"/>
        </w:rPr>
        <w:t xml:space="preserve">Terminate </w:t>
      </w:r>
      <w:r w:rsidR="009B343A" w:rsidRPr="000A6BBB">
        <w:rPr>
          <w:sz w:val="20"/>
        </w:rPr>
        <w:t>ULTRASEAL XP</w:t>
      </w:r>
      <w:r w:rsidR="00F5757C" w:rsidRPr="000A6BBB">
        <w:rPr>
          <w:sz w:val="20"/>
        </w:rPr>
        <w:t xml:space="preserve"> membrane </w:t>
      </w:r>
      <w:r w:rsidR="00165B54">
        <w:rPr>
          <w:sz w:val="20"/>
        </w:rPr>
        <w:t>300mm (12”)</w:t>
      </w:r>
      <w:r w:rsidR="00933D52" w:rsidRPr="000A6BBB">
        <w:rPr>
          <w:sz w:val="20"/>
        </w:rPr>
        <w:t xml:space="preserve"> </w:t>
      </w:r>
      <w:r w:rsidR="00F5757C" w:rsidRPr="000A6BBB">
        <w:rPr>
          <w:sz w:val="20"/>
        </w:rPr>
        <w:t>below finished</w:t>
      </w:r>
      <w:r w:rsidR="00933D52" w:rsidRPr="000A6BBB">
        <w:rPr>
          <w:sz w:val="20"/>
        </w:rPr>
        <w:t xml:space="preserve"> ground level </w:t>
      </w:r>
      <w:r w:rsidR="00F5757C" w:rsidRPr="000A6BBB">
        <w:rPr>
          <w:sz w:val="20"/>
        </w:rPr>
        <w:t xml:space="preserve"> secured with washer-head fasteners </w:t>
      </w:r>
      <w:r w:rsidR="00933D52" w:rsidRPr="000A6BBB">
        <w:rPr>
          <w:sz w:val="20"/>
        </w:rPr>
        <w:t xml:space="preserve">at </w:t>
      </w:r>
      <w:r w:rsidR="00F5757C" w:rsidRPr="000A6BBB">
        <w:rPr>
          <w:sz w:val="20"/>
        </w:rPr>
        <w:t xml:space="preserve">maximum </w:t>
      </w:r>
      <w:r w:rsidR="00165B54">
        <w:rPr>
          <w:sz w:val="20"/>
        </w:rPr>
        <w:t>300mm (12”)</w:t>
      </w:r>
      <w:r w:rsidR="00933D52" w:rsidRPr="000A6BBB">
        <w:rPr>
          <w:sz w:val="20"/>
        </w:rPr>
        <w:t xml:space="preserve"> </w:t>
      </w:r>
      <w:r w:rsidR="00610B04">
        <w:rPr>
          <w:sz w:val="20"/>
        </w:rPr>
        <w:t>on center</w:t>
      </w:r>
      <w:r w:rsidR="00F5757C" w:rsidRPr="000A6BBB">
        <w:rPr>
          <w:sz w:val="20"/>
        </w:rPr>
        <w:t xml:space="preserve"> to exterior surface of concrete wall. Per manufacturer’s detail for specific project condition(s), install </w:t>
      </w:r>
      <w:r w:rsidR="00610B04">
        <w:rPr>
          <w:sz w:val="20"/>
        </w:rPr>
        <w:t>ENVIROSHEET</w:t>
      </w:r>
      <w:r w:rsidR="000A6BBB" w:rsidRPr="000A6BBB">
        <w:rPr>
          <w:sz w:val="20"/>
        </w:rPr>
        <w:t xml:space="preserve"> </w:t>
      </w:r>
      <w:r w:rsidR="009B343A" w:rsidRPr="000A6BBB">
        <w:rPr>
          <w:sz w:val="20"/>
        </w:rPr>
        <w:t xml:space="preserve">membrane </w:t>
      </w:r>
      <w:r w:rsidR="00F5757C" w:rsidRPr="000A6BBB">
        <w:rPr>
          <w:sz w:val="20"/>
        </w:rPr>
        <w:t xml:space="preserve">to primed concrete substrate with bottom edge overlapping top edge of </w:t>
      </w:r>
      <w:r w:rsidR="009B343A" w:rsidRPr="000A6BBB">
        <w:rPr>
          <w:sz w:val="20"/>
        </w:rPr>
        <w:t>ULTRASEAL XP</w:t>
      </w:r>
      <w:r w:rsidR="00F5757C" w:rsidRPr="000A6BBB">
        <w:rPr>
          <w:sz w:val="20"/>
        </w:rPr>
        <w:t xml:space="preserve"> membrane minimum </w:t>
      </w:r>
      <w:r w:rsidR="00165B54">
        <w:rPr>
          <w:sz w:val="20"/>
        </w:rPr>
        <w:t>100mm (4”)</w:t>
      </w:r>
      <w:r w:rsidR="00F5757C" w:rsidRPr="000A6BBB">
        <w:rPr>
          <w:strike/>
          <w:sz w:val="20"/>
        </w:rPr>
        <w:t>.</w:t>
      </w:r>
      <w:r w:rsidR="00F5757C" w:rsidRPr="000A6BBB">
        <w:rPr>
          <w:sz w:val="20"/>
        </w:rPr>
        <w:t xml:space="preserve"> Overlap all roll ends a minimum </w:t>
      </w:r>
      <w:r w:rsidR="00165B54">
        <w:rPr>
          <w:sz w:val="20"/>
        </w:rPr>
        <w:t>100mm (4”)</w:t>
      </w:r>
      <w:r w:rsidR="00933D52" w:rsidRPr="000A6BBB">
        <w:rPr>
          <w:sz w:val="20"/>
        </w:rPr>
        <w:t xml:space="preserve"> </w:t>
      </w:r>
      <w:r w:rsidR="00F5757C" w:rsidRPr="000A6BBB">
        <w:rPr>
          <w:sz w:val="20"/>
        </w:rPr>
        <w:t xml:space="preserve">to form a continuous flashing. Height of flashing shall be per project details and specifications. Install a rigid termination bar along the top edge of </w:t>
      </w:r>
      <w:r w:rsidR="00610B04">
        <w:rPr>
          <w:sz w:val="20"/>
        </w:rPr>
        <w:t>ENVIROSHEET</w:t>
      </w:r>
      <w:r w:rsidR="00F5757C" w:rsidRPr="000A6BBB">
        <w:rPr>
          <w:sz w:val="20"/>
        </w:rPr>
        <w:t xml:space="preserve">; fastened </w:t>
      </w:r>
      <w:r w:rsidR="00933D52" w:rsidRPr="000A6BBB">
        <w:rPr>
          <w:sz w:val="20"/>
        </w:rPr>
        <w:t xml:space="preserve">at </w:t>
      </w:r>
      <w:r w:rsidR="00F5757C" w:rsidRPr="000A6BBB">
        <w:rPr>
          <w:sz w:val="20"/>
        </w:rPr>
        <w:t xml:space="preserve">maximum </w:t>
      </w:r>
      <w:r w:rsidR="00165B54">
        <w:rPr>
          <w:sz w:val="20"/>
        </w:rPr>
        <w:t>300mm (12”)</w:t>
      </w:r>
      <w:r w:rsidR="00933D52" w:rsidRPr="000A6BBB">
        <w:rPr>
          <w:sz w:val="20"/>
        </w:rPr>
        <w:t xml:space="preserve"> </w:t>
      </w:r>
      <w:r w:rsidR="00610B04">
        <w:rPr>
          <w:sz w:val="20"/>
        </w:rPr>
        <w:t>on center</w:t>
      </w:r>
      <w:r w:rsidR="00F5757C" w:rsidRPr="000A6BBB">
        <w:rPr>
          <w:strike/>
          <w:sz w:val="20"/>
        </w:rPr>
        <w:t>.</w:t>
      </w:r>
      <w:r w:rsidR="00F5757C" w:rsidRPr="000A6BBB">
        <w:rPr>
          <w:sz w:val="20"/>
        </w:rPr>
        <w:t xml:space="preserve"> Complete grade termination detail with tooled bead of CETSEAL along the top edge, at all penetrations through the flashing, and all exposed overlap seams.</w:t>
      </w:r>
    </w:p>
    <w:p w:rsidR="0042112A" w:rsidRDefault="0042112A" w:rsidP="0051788B">
      <w:pPr>
        <w:widowControl/>
        <w:ind w:left="720" w:right="180" w:hanging="720"/>
        <w:jc w:val="both"/>
        <w:rPr>
          <w:sz w:val="20"/>
        </w:rPr>
      </w:pPr>
    </w:p>
    <w:p w:rsidR="00A10B3B" w:rsidRDefault="00A10B3B" w:rsidP="007F46C5">
      <w:pPr>
        <w:widowControl/>
        <w:ind w:left="720" w:right="180" w:hanging="720"/>
        <w:jc w:val="both"/>
        <w:rPr>
          <w:sz w:val="20"/>
        </w:rPr>
      </w:pPr>
      <w:r>
        <w:rPr>
          <w:sz w:val="20"/>
        </w:rPr>
        <w:t>H</w:t>
      </w:r>
      <w:r w:rsidR="0042112A">
        <w:rPr>
          <w:sz w:val="20"/>
        </w:rPr>
        <w:t xml:space="preserve">. </w:t>
      </w:r>
      <w:r w:rsidR="0042112A">
        <w:rPr>
          <w:sz w:val="20"/>
        </w:rPr>
        <w:tab/>
        <w:t xml:space="preserve">Inspect finished </w:t>
      </w:r>
      <w:r w:rsidR="009B343A">
        <w:rPr>
          <w:sz w:val="20"/>
        </w:rPr>
        <w:t>ULTRASEAL XP</w:t>
      </w:r>
      <w:r w:rsidR="003B0C21">
        <w:rPr>
          <w:sz w:val="20"/>
        </w:rPr>
        <w:t xml:space="preserve"> </w:t>
      </w:r>
      <w:r w:rsidR="0042112A">
        <w:rPr>
          <w:sz w:val="20"/>
        </w:rPr>
        <w:t xml:space="preserve">installation and repair any damaged material prior to concrete placement.  </w:t>
      </w:r>
    </w:p>
    <w:p w:rsidR="00E44F0D" w:rsidRDefault="00E44F0D" w:rsidP="0051788B">
      <w:pPr>
        <w:widowControl/>
        <w:ind w:left="720" w:right="180" w:hanging="720"/>
        <w:jc w:val="both"/>
        <w:rPr>
          <w:sz w:val="20"/>
        </w:rPr>
      </w:pPr>
    </w:p>
    <w:p w:rsidR="004B730B" w:rsidRDefault="004B730B" w:rsidP="0051788B">
      <w:pPr>
        <w:widowControl/>
        <w:ind w:right="180"/>
        <w:jc w:val="both"/>
        <w:rPr>
          <w:sz w:val="20"/>
        </w:rPr>
      </w:pPr>
      <w:r>
        <w:rPr>
          <w:sz w:val="20"/>
        </w:rPr>
        <w:t>3.11</w:t>
      </w:r>
      <w:r>
        <w:rPr>
          <w:sz w:val="20"/>
        </w:rPr>
        <w:tab/>
        <w:t>CLEAN UP</w:t>
      </w:r>
    </w:p>
    <w:p w:rsidR="004B730B" w:rsidRDefault="004B730B" w:rsidP="0051788B">
      <w:pPr>
        <w:widowControl/>
        <w:ind w:right="180"/>
        <w:jc w:val="both"/>
        <w:rPr>
          <w:sz w:val="20"/>
        </w:rPr>
      </w:pPr>
    </w:p>
    <w:p w:rsidR="004B730B" w:rsidRDefault="004B730B" w:rsidP="0047686A">
      <w:pPr>
        <w:widowControl/>
        <w:numPr>
          <w:ilvl w:val="0"/>
          <w:numId w:val="11"/>
        </w:numPr>
        <w:ind w:right="180" w:hanging="720"/>
        <w:jc w:val="both"/>
        <w:rPr>
          <w:sz w:val="20"/>
        </w:rPr>
      </w:pPr>
      <w:r>
        <w:rPr>
          <w:sz w:val="20"/>
        </w:rPr>
        <w:t>In areas where adjacent finished surfaces are soiled by work of this Section, consult manufacturer of surfaces for cleaning advice and conform to their recommendations and instructions. Remove all tools, equipment and remaining product on-site. Dispose of section work debris and damaged product following all applicable regulations.</w:t>
      </w:r>
    </w:p>
    <w:p w:rsidR="006461E4" w:rsidRDefault="006461E4" w:rsidP="0051788B">
      <w:pPr>
        <w:widowControl/>
        <w:ind w:right="180"/>
        <w:jc w:val="both"/>
        <w:rPr>
          <w:sz w:val="20"/>
        </w:rPr>
      </w:pPr>
    </w:p>
    <w:p w:rsidR="00786A4E" w:rsidRDefault="0051788B" w:rsidP="0051788B">
      <w:pPr>
        <w:widowControl/>
        <w:ind w:right="180"/>
        <w:jc w:val="both"/>
        <w:rPr>
          <w:rFonts w:ascii="Times New Roman" w:hAnsi="Times New Roman"/>
          <w:b/>
          <w:i/>
          <w:szCs w:val="24"/>
        </w:rPr>
      </w:pPr>
      <w:r>
        <w:rPr>
          <w:rFonts w:ascii="Times New Roman" w:hAnsi="Times New Roman"/>
          <w:b/>
          <w:i/>
          <w:noProof/>
          <w:snapToGrid/>
          <w:szCs w:val="24"/>
        </w:rPr>
        <mc:AlternateContent>
          <mc:Choice Requires="wps">
            <w:drawing>
              <wp:anchor distT="0" distB="0" distL="114300" distR="114300" simplePos="0" relativeHeight="251658240" behindDoc="0" locked="0" layoutInCell="1" allowOverlap="1" wp14:anchorId="642E24D6" wp14:editId="59480E1E">
                <wp:simplePos x="0" y="0"/>
                <wp:positionH relativeFrom="column">
                  <wp:posOffset>-19050</wp:posOffset>
                </wp:positionH>
                <wp:positionV relativeFrom="paragraph">
                  <wp:posOffset>81280</wp:posOffset>
                </wp:positionV>
                <wp:extent cx="6267450" cy="466725"/>
                <wp:effectExtent l="0" t="0" r="19050" b="2857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66725"/>
                        </a:xfrm>
                        <a:prstGeom prst="rect">
                          <a:avLst/>
                        </a:prstGeom>
                        <a:solidFill>
                          <a:srgbClr val="FFFFFF"/>
                        </a:solidFill>
                        <a:ln w="9525">
                          <a:solidFill>
                            <a:srgbClr val="000000"/>
                          </a:solidFill>
                          <a:miter lim="800000"/>
                          <a:headEnd/>
                          <a:tailEnd/>
                        </a:ln>
                      </wps:spPr>
                      <wps:txbx>
                        <w:txbxContent>
                          <w:p w:rsidR="00165B54" w:rsidRPr="00786A4E" w:rsidRDefault="00165B54" w:rsidP="00786A4E">
                            <w:pPr>
                              <w:widowControl/>
                              <w:jc w:val="both"/>
                              <w:rPr>
                                <w:rFonts w:ascii="Arial" w:hAnsi="Arial" w:cs="Arial"/>
                                <w:b/>
                                <w:i/>
                                <w:sz w:val="20"/>
                              </w:rPr>
                            </w:pPr>
                            <w:r>
                              <w:rPr>
                                <w:rFonts w:ascii="Arial" w:hAnsi="Arial" w:cs="Arial"/>
                                <w:b/>
                                <w:i/>
                                <w:sz w:val="20"/>
                              </w:rPr>
                              <w:t xml:space="preserve">The following </w:t>
                            </w:r>
                            <w:r w:rsidRPr="00786A4E">
                              <w:rPr>
                                <w:rFonts w:ascii="Arial" w:hAnsi="Arial" w:cs="Arial"/>
                                <w:b/>
                                <w:i/>
                                <w:sz w:val="20"/>
                              </w:rPr>
                              <w:t>Sections 3.04B, through Section 3.</w:t>
                            </w:r>
                            <w:r>
                              <w:rPr>
                                <w:rFonts w:ascii="Arial" w:hAnsi="Arial" w:cs="Arial"/>
                                <w:b/>
                                <w:i/>
                                <w:sz w:val="20"/>
                              </w:rPr>
                              <w:t>10</w:t>
                            </w:r>
                            <w:r w:rsidRPr="00786A4E">
                              <w:rPr>
                                <w:rFonts w:ascii="Arial" w:hAnsi="Arial" w:cs="Arial"/>
                                <w:b/>
                                <w:i/>
                                <w:sz w:val="20"/>
                              </w:rPr>
                              <w:t xml:space="preserve">B pertain only to backfilled cast-in-place concrete wall applications. </w:t>
                            </w:r>
                          </w:p>
                          <w:p w:rsidR="00165B54" w:rsidRDefault="00165B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1.5pt;margin-top:6.4pt;width:493.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">
                <v:textbox>
                  <w:txbxContent>
                    <w:p w:rsidR="00165B54" w:rsidRPr="00786A4E" w:rsidRDefault="00165B54" w:rsidP="00786A4E">
                      <w:pPr>
                        <w:widowControl/>
                        <w:jc w:val="both"/>
                        <w:rPr>
                          <w:rFonts w:ascii="Arial" w:hAnsi="Arial" w:cs="Arial"/>
                          <w:b/>
                          <w:i/>
                          <w:sz w:val="20"/>
                        </w:rPr>
                      </w:pPr>
                      <w:r>
                        <w:rPr>
                          <w:rFonts w:ascii="Arial" w:hAnsi="Arial" w:cs="Arial"/>
                          <w:b/>
                          <w:i/>
                          <w:sz w:val="20"/>
                        </w:rPr>
                        <w:t xml:space="preserve">The following </w:t>
                      </w:r>
                      <w:r w:rsidRPr="00786A4E">
                        <w:rPr>
                          <w:rFonts w:ascii="Arial" w:hAnsi="Arial" w:cs="Arial"/>
                          <w:b/>
                          <w:i/>
                          <w:sz w:val="20"/>
                        </w:rPr>
                        <w:t>Sections 3.04B, through Section 3.</w:t>
                      </w:r>
                      <w:r>
                        <w:rPr>
                          <w:rFonts w:ascii="Arial" w:hAnsi="Arial" w:cs="Arial"/>
                          <w:b/>
                          <w:i/>
                          <w:sz w:val="20"/>
                        </w:rPr>
                        <w:t>10</w:t>
                      </w:r>
                      <w:r w:rsidRPr="00786A4E">
                        <w:rPr>
                          <w:rFonts w:ascii="Arial" w:hAnsi="Arial" w:cs="Arial"/>
                          <w:b/>
                          <w:i/>
                          <w:sz w:val="20"/>
                        </w:rPr>
                        <w:t xml:space="preserve">B pertain only to backfilled cast-in-place concrete wall applications. </w:t>
                      </w:r>
                    </w:p>
                    <w:p w:rsidR="00165B54" w:rsidRDefault="00165B54"/>
                  </w:txbxContent>
                </v:textbox>
              </v:shape>
            </w:pict>
          </mc:Fallback>
        </mc:AlternateContent>
      </w:r>
    </w:p>
    <w:p w:rsidR="00786A4E" w:rsidRPr="00D54B5D" w:rsidRDefault="00786A4E" w:rsidP="0051788B">
      <w:pPr>
        <w:widowControl/>
        <w:ind w:right="180"/>
        <w:jc w:val="both"/>
        <w:rPr>
          <w:rFonts w:ascii="Times New Roman" w:hAnsi="Times New Roman"/>
          <w:b/>
          <w:i/>
          <w:szCs w:val="24"/>
        </w:rPr>
      </w:pPr>
    </w:p>
    <w:p w:rsidR="00480036" w:rsidRDefault="00480036" w:rsidP="0051788B">
      <w:pPr>
        <w:widowControl/>
        <w:ind w:right="180"/>
        <w:jc w:val="both"/>
        <w:rPr>
          <w:sz w:val="20"/>
        </w:rPr>
      </w:pPr>
    </w:p>
    <w:p w:rsidR="00786A4E" w:rsidRDefault="00786A4E" w:rsidP="0051788B">
      <w:pPr>
        <w:widowControl/>
        <w:ind w:left="720" w:right="180" w:hanging="720"/>
        <w:jc w:val="both"/>
        <w:rPr>
          <w:sz w:val="20"/>
        </w:rPr>
      </w:pPr>
    </w:p>
    <w:p w:rsidR="00786A4E" w:rsidRDefault="00786A4E" w:rsidP="0051788B">
      <w:pPr>
        <w:widowControl/>
        <w:ind w:left="720" w:right="180" w:hanging="720"/>
        <w:jc w:val="both"/>
        <w:rPr>
          <w:sz w:val="20"/>
        </w:rPr>
      </w:pPr>
    </w:p>
    <w:p w:rsidR="004348BD" w:rsidRPr="00E02E03" w:rsidRDefault="004348BD" w:rsidP="0051788B">
      <w:pPr>
        <w:widowControl/>
        <w:ind w:left="720" w:right="180" w:hanging="720"/>
        <w:jc w:val="both"/>
        <w:rPr>
          <w:sz w:val="20"/>
        </w:rPr>
      </w:pPr>
      <w:r w:rsidRPr="00E02E03">
        <w:rPr>
          <w:sz w:val="20"/>
        </w:rPr>
        <w:t>3.0</w:t>
      </w:r>
      <w:r>
        <w:rPr>
          <w:sz w:val="20"/>
        </w:rPr>
        <w:t>4B</w:t>
      </w:r>
      <w:r w:rsidRPr="00E02E03">
        <w:rPr>
          <w:sz w:val="20"/>
        </w:rPr>
        <w:tab/>
        <w:t>SLAB</w:t>
      </w:r>
      <w:r>
        <w:rPr>
          <w:sz w:val="20"/>
        </w:rPr>
        <w:t xml:space="preserve"> / </w:t>
      </w:r>
      <w:r w:rsidR="00A8585F">
        <w:rPr>
          <w:sz w:val="20"/>
        </w:rPr>
        <w:t xml:space="preserve">BACKFILLED WALL </w:t>
      </w:r>
      <w:r>
        <w:rPr>
          <w:sz w:val="20"/>
        </w:rPr>
        <w:t>FOOTING</w:t>
      </w:r>
      <w:r w:rsidRPr="00E02E03">
        <w:rPr>
          <w:sz w:val="20"/>
        </w:rPr>
        <w:t xml:space="preserve"> </w:t>
      </w:r>
      <w:r>
        <w:rPr>
          <w:sz w:val="20"/>
        </w:rPr>
        <w:t xml:space="preserve">EDGE </w:t>
      </w:r>
      <w:r w:rsidRPr="00E02E03">
        <w:rPr>
          <w:sz w:val="20"/>
        </w:rPr>
        <w:t>TRANSITION COURSE</w:t>
      </w:r>
      <w:r w:rsidR="00826EBE">
        <w:rPr>
          <w:sz w:val="20"/>
        </w:rPr>
        <w:t xml:space="preserve"> </w:t>
      </w:r>
    </w:p>
    <w:p w:rsidR="004348BD" w:rsidRPr="00E02E03" w:rsidRDefault="004348BD" w:rsidP="0051788B">
      <w:pPr>
        <w:widowControl/>
        <w:ind w:left="720" w:right="180" w:hanging="720"/>
        <w:jc w:val="both"/>
        <w:rPr>
          <w:sz w:val="20"/>
        </w:rPr>
      </w:pPr>
    </w:p>
    <w:p w:rsidR="004348BD" w:rsidRPr="00E02E03" w:rsidRDefault="004348BD" w:rsidP="0051788B">
      <w:pPr>
        <w:widowControl/>
        <w:ind w:left="720" w:right="180" w:hanging="720"/>
        <w:jc w:val="both"/>
        <w:rPr>
          <w:sz w:val="20"/>
        </w:rPr>
      </w:pPr>
      <w:r>
        <w:rPr>
          <w:sz w:val="20"/>
        </w:rPr>
        <w:t xml:space="preserve">A. </w:t>
      </w:r>
      <w:r>
        <w:rPr>
          <w:sz w:val="20"/>
        </w:rPr>
        <w:tab/>
      </w:r>
      <w:r w:rsidR="002E36E1">
        <w:rPr>
          <w:sz w:val="20"/>
        </w:rPr>
        <w:t>Inside</w:t>
      </w:r>
      <w:r w:rsidRPr="00E02E03">
        <w:rPr>
          <w:sz w:val="20"/>
        </w:rPr>
        <w:t xml:space="preserve"> </w:t>
      </w:r>
      <w:r>
        <w:rPr>
          <w:sz w:val="20"/>
        </w:rPr>
        <w:t>the slab</w:t>
      </w:r>
      <w:r w:rsidR="009B4D3E">
        <w:rPr>
          <w:sz w:val="20"/>
        </w:rPr>
        <w:t>/footing</w:t>
      </w:r>
      <w:r>
        <w:rPr>
          <w:sz w:val="20"/>
        </w:rPr>
        <w:t xml:space="preserve"> form</w:t>
      </w:r>
      <w:r w:rsidR="009B4D3E">
        <w:rPr>
          <w:sz w:val="20"/>
        </w:rPr>
        <w:t xml:space="preserve"> edge</w:t>
      </w:r>
      <w:r w:rsidRPr="00E02E03">
        <w:rPr>
          <w:sz w:val="20"/>
        </w:rPr>
        <w:t xml:space="preserve">, </w:t>
      </w:r>
      <w:r>
        <w:rPr>
          <w:sz w:val="20"/>
        </w:rPr>
        <w:t>secure</w:t>
      </w:r>
      <w:r w:rsidRPr="00E02E03">
        <w:rPr>
          <w:sz w:val="20"/>
        </w:rPr>
        <w:t xml:space="preserve"> </w:t>
      </w:r>
      <w:r w:rsidR="009B343A">
        <w:rPr>
          <w:sz w:val="20"/>
        </w:rPr>
        <w:t>ULTRASEAL XP</w:t>
      </w:r>
      <w:r w:rsidR="00C930DF">
        <w:rPr>
          <w:sz w:val="20"/>
        </w:rPr>
        <w:t xml:space="preserve"> </w:t>
      </w:r>
      <w:r w:rsidRPr="00E02E03">
        <w:rPr>
          <w:sz w:val="20"/>
        </w:rPr>
        <w:t>sheet horizontally oriented (</w:t>
      </w:r>
      <w:r w:rsidR="001C64D4">
        <w:rPr>
          <w:sz w:val="20"/>
        </w:rPr>
        <w:t xml:space="preserve">poly side down; </w:t>
      </w:r>
      <w:r w:rsidRPr="00E02E03">
        <w:rPr>
          <w:sz w:val="20"/>
        </w:rPr>
        <w:t xml:space="preserve">geotextile facing installer) </w:t>
      </w:r>
      <w:r>
        <w:rPr>
          <w:sz w:val="20"/>
        </w:rPr>
        <w:t xml:space="preserve">to the top inside edge of the exterior slab/footing form </w:t>
      </w:r>
      <w:r w:rsidRPr="00E02E03">
        <w:rPr>
          <w:sz w:val="20"/>
        </w:rPr>
        <w:t xml:space="preserve">with </w:t>
      </w:r>
      <w:r>
        <w:rPr>
          <w:sz w:val="20"/>
        </w:rPr>
        <w:t xml:space="preserve">the sheet conforming to the </w:t>
      </w:r>
      <w:r w:rsidR="002614B9">
        <w:rPr>
          <w:sz w:val="20"/>
        </w:rPr>
        <w:t xml:space="preserve">interior </w:t>
      </w:r>
      <w:r>
        <w:rPr>
          <w:sz w:val="20"/>
        </w:rPr>
        <w:t xml:space="preserve">form </w:t>
      </w:r>
      <w:r w:rsidR="002E36E1">
        <w:rPr>
          <w:sz w:val="20"/>
        </w:rPr>
        <w:t xml:space="preserve">surfaces </w:t>
      </w:r>
      <w:r>
        <w:rPr>
          <w:sz w:val="20"/>
        </w:rPr>
        <w:t xml:space="preserve">and then </w:t>
      </w:r>
      <w:r w:rsidRPr="00E02E03">
        <w:rPr>
          <w:sz w:val="20"/>
        </w:rPr>
        <w:t xml:space="preserve">extending out onto the horizontal </w:t>
      </w:r>
      <w:r>
        <w:rPr>
          <w:sz w:val="20"/>
        </w:rPr>
        <w:t xml:space="preserve">slab </w:t>
      </w:r>
      <w:r w:rsidRPr="00E02E03">
        <w:rPr>
          <w:sz w:val="20"/>
        </w:rPr>
        <w:t xml:space="preserve">substrate </w:t>
      </w:r>
      <w:r>
        <w:rPr>
          <w:sz w:val="20"/>
        </w:rPr>
        <w:t xml:space="preserve">a </w:t>
      </w:r>
      <w:r w:rsidRPr="009051AD">
        <w:rPr>
          <w:sz w:val="20"/>
        </w:rPr>
        <w:t xml:space="preserve">minimum </w:t>
      </w:r>
      <w:r w:rsidR="00165B54">
        <w:rPr>
          <w:sz w:val="20"/>
        </w:rPr>
        <w:t>300mm (12”)</w:t>
      </w:r>
      <w:r w:rsidR="009051AD" w:rsidRPr="009051AD">
        <w:rPr>
          <w:strike/>
          <w:sz w:val="20"/>
        </w:rPr>
        <w:t>.</w:t>
      </w:r>
      <w:r w:rsidRPr="009051AD">
        <w:rPr>
          <w:sz w:val="20"/>
        </w:rPr>
        <w:t xml:space="preserve"> Overlap edges of adjacent </w:t>
      </w:r>
      <w:r w:rsidR="009B343A" w:rsidRPr="009051AD">
        <w:rPr>
          <w:sz w:val="20"/>
        </w:rPr>
        <w:t>ULTRASEAL XP</w:t>
      </w:r>
      <w:r w:rsidR="00C930DF" w:rsidRPr="009051AD">
        <w:rPr>
          <w:sz w:val="20"/>
        </w:rPr>
        <w:t xml:space="preserve"> </w:t>
      </w:r>
      <w:r w:rsidRPr="009051AD">
        <w:rPr>
          <w:sz w:val="20"/>
        </w:rPr>
        <w:t xml:space="preserve">sheets a minimum </w:t>
      </w:r>
      <w:r w:rsidR="00165B54">
        <w:rPr>
          <w:sz w:val="20"/>
        </w:rPr>
        <w:t>100mm (4”)</w:t>
      </w:r>
      <w:r w:rsidR="00933D52" w:rsidRPr="009051AD">
        <w:rPr>
          <w:sz w:val="20"/>
        </w:rPr>
        <w:t xml:space="preserve"> </w:t>
      </w:r>
      <w:r>
        <w:rPr>
          <w:sz w:val="20"/>
        </w:rPr>
        <w:t>and secure to prevent sheet movement during construction or concrete placement</w:t>
      </w:r>
      <w:r w:rsidRPr="00E02E03">
        <w:rPr>
          <w:sz w:val="20"/>
        </w:rPr>
        <w:t xml:space="preserve">. </w:t>
      </w:r>
    </w:p>
    <w:p w:rsidR="004348BD" w:rsidRPr="00E02E03" w:rsidRDefault="004348BD" w:rsidP="0051788B">
      <w:pPr>
        <w:widowControl/>
        <w:ind w:left="720" w:right="180" w:hanging="720"/>
        <w:jc w:val="both"/>
        <w:rPr>
          <w:sz w:val="20"/>
        </w:rPr>
      </w:pPr>
    </w:p>
    <w:p w:rsidR="003B3276" w:rsidRDefault="003B3276" w:rsidP="0051788B">
      <w:pPr>
        <w:widowControl/>
        <w:ind w:right="180"/>
        <w:jc w:val="both"/>
        <w:rPr>
          <w:sz w:val="20"/>
        </w:rPr>
      </w:pPr>
      <w:r w:rsidRPr="006F178E">
        <w:rPr>
          <w:sz w:val="20"/>
        </w:rPr>
        <w:t>3.0</w:t>
      </w:r>
      <w:r>
        <w:rPr>
          <w:sz w:val="20"/>
        </w:rPr>
        <w:t>5B</w:t>
      </w:r>
      <w:r w:rsidRPr="006F178E">
        <w:rPr>
          <w:sz w:val="20"/>
        </w:rPr>
        <w:tab/>
        <w:t>UNDER SLAB INSTALLATION</w:t>
      </w:r>
      <w:r w:rsidR="00826EBE">
        <w:rPr>
          <w:sz w:val="20"/>
        </w:rPr>
        <w:t xml:space="preserve"> </w:t>
      </w:r>
    </w:p>
    <w:p w:rsidR="0047686A" w:rsidRPr="006F178E" w:rsidRDefault="0047686A" w:rsidP="0051788B">
      <w:pPr>
        <w:widowControl/>
        <w:ind w:right="180"/>
        <w:jc w:val="both"/>
        <w:rPr>
          <w:sz w:val="20"/>
        </w:rPr>
      </w:pPr>
    </w:p>
    <w:p w:rsidR="003B3276" w:rsidRDefault="003B3276" w:rsidP="0051788B">
      <w:pPr>
        <w:widowControl/>
        <w:ind w:left="720" w:right="180" w:hanging="720"/>
        <w:jc w:val="both"/>
        <w:rPr>
          <w:rFonts w:ascii="Arial" w:hAnsi="Arial" w:cs="Arial"/>
          <w:sz w:val="20"/>
        </w:rPr>
      </w:pPr>
      <w:r w:rsidRPr="006F178E">
        <w:rPr>
          <w:sz w:val="20"/>
        </w:rPr>
        <w:t>A.</w:t>
      </w:r>
      <w:r w:rsidRPr="006F178E">
        <w:rPr>
          <w:sz w:val="20"/>
        </w:rPr>
        <w:tab/>
        <w:t xml:space="preserve">Install </w:t>
      </w:r>
      <w:r w:rsidR="009B343A">
        <w:rPr>
          <w:sz w:val="20"/>
        </w:rPr>
        <w:t>ULTRASEAL XP</w:t>
      </w:r>
      <w:r w:rsidR="00826EBE">
        <w:rPr>
          <w:sz w:val="20"/>
        </w:rPr>
        <w:t xml:space="preserve"> </w:t>
      </w:r>
      <w:r w:rsidRPr="006F178E">
        <w:rPr>
          <w:sz w:val="20"/>
        </w:rPr>
        <w:t xml:space="preserve">under all footings, elevator pits and grade beams when hydrostatic conditions exists or are anticipated per the </w:t>
      </w:r>
      <w:r w:rsidRPr="006F178E">
        <w:rPr>
          <w:rFonts w:ascii="Arial" w:hAnsi="Arial" w:cs="Arial"/>
          <w:sz w:val="20"/>
        </w:rPr>
        <w:t xml:space="preserve">historical high ground water elevation reported in the project’s geotechnical documents. </w:t>
      </w:r>
    </w:p>
    <w:p w:rsidR="00DC6450" w:rsidRDefault="00DC6450" w:rsidP="0051788B">
      <w:pPr>
        <w:widowControl/>
        <w:ind w:left="720" w:right="180" w:hanging="720"/>
        <w:jc w:val="both"/>
        <w:rPr>
          <w:rFonts w:ascii="Arial" w:hAnsi="Arial" w:cs="Arial"/>
          <w:sz w:val="20"/>
        </w:rPr>
      </w:pPr>
    </w:p>
    <w:p w:rsidR="00002379" w:rsidRPr="00E9401B" w:rsidRDefault="00002379" w:rsidP="0047686A">
      <w:pPr>
        <w:widowControl/>
        <w:numPr>
          <w:ilvl w:val="0"/>
          <w:numId w:val="11"/>
        </w:numPr>
        <w:ind w:right="180" w:hanging="720"/>
        <w:jc w:val="both"/>
        <w:rPr>
          <w:rFonts w:ascii="Arial" w:hAnsi="Arial" w:cs="Arial"/>
          <w:sz w:val="20"/>
        </w:rPr>
      </w:pPr>
      <w:r w:rsidRPr="00E9401B">
        <w:rPr>
          <w:sz w:val="20"/>
        </w:rPr>
        <w:t xml:space="preserve">Install </w:t>
      </w:r>
      <w:r w:rsidR="009B343A" w:rsidRPr="00E9401B">
        <w:rPr>
          <w:sz w:val="20"/>
        </w:rPr>
        <w:t>ULTRASEAL XP</w:t>
      </w:r>
      <w:r w:rsidR="00826EBE" w:rsidRPr="00E9401B">
        <w:rPr>
          <w:sz w:val="20"/>
        </w:rPr>
        <w:t xml:space="preserve"> </w:t>
      </w:r>
      <w:r w:rsidRPr="00E9401B">
        <w:rPr>
          <w:sz w:val="20"/>
        </w:rPr>
        <w:t>membrane (</w:t>
      </w:r>
      <w:r w:rsidR="001C64D4" w:rsidRPr="00E9401B">
        <w:rPr>
          <w:sz w:val="20"/>
        </w:rPr>
        <w:t xml:space="preserve">poly side down; </w:t>
      </w:r>
      <w:r w:rsidRPr="00E9401B">
        <w:rPr>
          <w:sz w:val="20"/>
        </w:rPr>
        <w:t>geotextile side up) extending to interior edge of footing</w:t>
      </w:r>
      <w:r w:rsidR="00933D52" w:rsidRPr="00E9401B">
        <w:rPr>
          <w:sz w:val="20"/>
        </w:rPr>
        <w:t xml:space="preserve"> </w:t>
      </w:r>
      <w:r w:rsidR="002E36E1" w:rsidRPr="00E9401B">
        <w:rPr>
          <w:sz w:val="20"/>
        </w:rPr>
        <w:t>/</w:t>
      </w:r>
      <w:r w:rsidR="00933D52" w:rsidRPr="00E9401B">
        <w:rPr>
          <w:sz w:val="20"/>
        </w:rPr>
        <w:t xml:space="preserve"> </w:t>
      </w:r>
      <w:r w:rsidR="002E36E1" w:rsidRPr="00E9401B">
        <w:rPr>
          <w:sz w:val="20"/>
        </w:rPr>
        <w:t>slab</w:t>
      </w:r>
      <w:r w:rsidRPr="00E9401B">
        <w:rPr>
          <w:sz w:val="20"/>
        </w:rPr>
        <w:t xml:space="preserve"> edge, fully overlapping the </w:t>
      </w:r>
      <w:r w:rsidR="00165B54">
        <w:rPr>
          <w:sz w:val="20"/>
        </w:rPr>
        <w:t>300mm (12”)</w:t>
      </w:r>
      <w:r w:rsidR="00933D52" w:rsidRPr="00E9401B">
        <w:rPr>
          <w:sz w:val="20"/>
        </w:rPr>
        <w:t xml:space="preserve"> </w:t>
      </w:r>
      <w:r w:rsidRPr="00E9401B">
        <w:rPr>
          <w:sz w:val="20"/>
        </w:rPr>
        <w:t xml:space="preserve">horizontal tail of the </w:t>
      </w:r>
      <w:r w:rsidR="009B343A" w:rsidRPr="00E9401B">
        <w:rPr>
          <w:sz w:val="20"/>
        </w:rPr>
        <w:t>ULTRASEAL XP</w:t>
      </w:r>
      <w:r w:rsidR="00C930DF" w:rsidRPr="00E9401B">
        <w:rPr>
          <w:sz w:val="20"/>
        </w:rPr>
        <w:t xml:space="preserve"> </w:t>
      </w:r>
      <w:r w:rsidRPr="00E9401B">
        <w:rPr>
          <w:sz w:val="20"/>
        </w:rPr>
        <w:t>slab edge sheet installed in Section 3.04B. Overlap edges of adjacent</w:t>
      </w:r>
      <w:r w:rsidR="006461E4" w:rsidRPr="00E9401B">
        <w:rPr>
          <w:sz w:val="20"/>
        </w:rPr>
        <w:t xml:space="preserve"> </w:t>
      </w:r>
      <w:r w:rsidR="009B343A" w:rsidRPr="00E9401B">
        <w:rPr>
          <w:sz w:val="20"/>
        </w:rPr>
        <w:t>ULTRASEAL XP</w:t>
      </w:r>
      <w:r w:rsidR="00826EBE" w:rsidRPr="00E9401B">
        <w:rPr>
          <w:sz w:val="20"/>
        </w:rPr>
        <w:t xml:space="preserve"> </w:t>
      </w:r>
      <w:r w:rsidRPr="00E9401B">
        <w:rPr>
          <w:sz w:val="20"/>
        </w:rPr>
        <w:t xml:space="preserve">sheets a minimum </w:t>
      </w:r>
      <w:r w:rsidR="00165B54">
        <w:rPr>
          <w:sz w:val="20"/>
        </w:rPr>
        <w:t>100mm (4”)</w:t>
      </w:r>
      <w:r w:rsidR="00933D52" w:rsidRPr="00E9401B">
        <w:rPr>
          <w:sz w:val="20"/>
        </w:rPr>
        <w:t xml:space="preserve"> </w:t>
      </w:r>
      <w:r w:rsidRPr="00E9401B">
        <w:rPr>
          <w:sz w:val="20"/>
        </w:rPr>
        <w:t>and secure to prevent sheet movement during construction or concrete placement.</w:t>
      </w:r>
    </w:p>
    <w:p w:rsidR="003B3276" w:rsidRPr="00E9401B" w:rsidRDefault="003B3276" w:rsidP="0051788B">
      <w:pPr>
        <w:widowControl/>
        <w:ind w:left="720" w:right="180" w:hanging="720"/>
        <w:jc w:val="both"/>
        <w:rPr>
          <w:rFonts w:ascii="Arial" w:hAnsi="Arial" w:cs="Arial"/>
          <w:sz w:val="20"/>
        </w:rPr>
      </w:pPr>
    </w:p>
    <w:p w:rsidR="0047686A" w:rsidRPr="0047686A" w:rsidRDefault="003B3276" w:rsidP="0047686A">
      <w:pPr>
        <w:pStyle w:val="ListParagraph"/>
        <w:widowControl/>
        <w:numPr>
          <w:ilvl w:val="0"/>
          <w:numId w:val="11"/>
        </w:numPr>
        <w:ind w:right="180" w:hanging="720"/>
        <w:jc w:val="both"/>
        <w:rPr>
          <w:sz w:val="20"/>
        </w:rPr>
      </w:pPr>
      <w:r w:rsidRPr="0047686A">
        <w:rPr>
          <w:sz w:val="20"/>
        </w:rPr>
        <w:t xml:space="preserve">Place </w:t>
      </w:r>
      <w:r w:rsidR="009B343A" w:rsidRPr="0047686A">
        <w:rPr>
          <w:sz w:val="20"/>
        </w:rPr>
        <w:t>ULTRASEAL XP</w:t>
      </w:r>
      <w:r w:rsidR="00826EBE" w:rsidRPr="0047686A">
        <w:rPr>
          <w:sz w:val="20"/>
        </w:rPr>
        <w:t xml:space="preserve"> </w:t>
      </w:r>
      <w:r w:rsidRPr="0047686A">
        <w:rPr>
          <w:sz w:val="20"/>
        </w:rPr>
        <w:t>directly on properly prepared substrate (</w:t>
      </w:r>
      <w:r w:rsidR="001C64D4" w:rsidRPr="0047686A">
        <w:rPr>
          <w:sz w:val="20"/>
        </w:rPr>
        <w:t xml:space="preserve">poly side down; </w:t>
      </w:r>
      <w:r w:rsidRPr="0047686A">
        <w:rPr>
          <w:sz w:val="20"/>
        </w:rPr>
        <w:t xml:space="preserve">geotextile side up facing installer) with adjoining edges overlapped a minimum of </w:t>
      </w:r>
      <w:r w:rsidR="00165B54">
        <w:rPr>
          <w:sz w:val="20"/>
        </w:rPr>
        <w:t>100mm (4”)</w:t>
      </w:r>
      <w:r w:rsidR="00E9401B" w:rsidRPr="0047686A">
        <w:rPr>
          <w:sz w:val="20"/>
        </w:rPr>
        <w:t>.</w:t>
      </w:r>
      <w:r w:rsidRPr="0047686A">
        <w:rPr>
          <w:sz w:val="20"/>
        </w:rPr>
        <w:t xml:space="preserve"> Stagger sheet end seams a minimum of </w:t>
      </w:r>
      <w:r w:rsidR="00165B54">
        <w:rPr>
          <w:sz w:val="20"/>
        </w:rPr>
        <w:t>600mm (24”)</w:t>
      </w:r>
      <w:r w:rsidR="009051AD" w:rsidRPr="0047686A">
        <w:rPr>
          <w:sz w:val="20"/>
        </w:rPr>
        <w:t>.</w:t>
      </w:r>
      <w:r w:rsidRPr="0047686A">
        <w:rPr>
          <w:sz w:val="20"/>
        </w:rPr>
        <w:t xml:space="preserve"> Mechanically fasten or staple </w:t>
      </w:r>
      <w:r w:rsidR="009B343A" w:rsidRPr="0047686A">
        <w:rPr>
          <w:sz w:val="20"/>
        </w:rPr>
        <w:t>ULTRASEAL XP</w:t>
      </w:r>
      <w:r w:rsidR="00826EBE" w:rsidRPr="0047686A">
        <w:rPr>
          <w:sz w:val="20"/>
        </w:rPr>
        <w:t xml:space="preserve"> </w:t>
      </w:r>
      <w:r w:rsidR="00933D52" w:rsidRPr="0047686A">
        <w:rPr>
          <w:sz w:val="20"/>
        </w:rPr>
        <w:t xml:space="preserve">at </w:t>
      </w:r>
      <w:r w:rsidR="00165B54">
        <w:rPr>
          <w:sz w:val="20"/>
        </w:rPr>
        <w:t>300mm (12”)</w:t>
      </w:r>
      <w:r w:rsidR="00933D52" w:rsidRPr="0047686A">
        <w:rPr>
          <w:sz w:val="20"/>
        </w:rPr>
        <w:t xml:space="preserve"> </w:t>
      </w:r>
      <w:r w:rsidR="00610B04">
        <w:rPr>
          <w:sz w:val="20"/>
        </w:rPr>
        <w:t>on center</w:t>
      </w:r>
      <w:r w:rsidR="00933D52" w:rsidRPr="0047686A">
        <w:rPr>
          <w:sz w:val="20"/>
        </w:rPr>
        <w:t xml:space="preserve"> </w:t>
      </w:r>
      <w:r w:rsidRPr="0047686A">
        <w:rPr>
          <w:sz w:val="20"/>
        </w:rPr>
        <w:t xml:space="preserve">to prevent movement from construction operations or concrete placement. When the slab is poured in sections, extend </w:t>
      </w:r>
      <w:r w:rsidR="009B343A" w:rsidRPr="0047686A">
        <w:rPr>
          <w:sz w:val="20"/>
        </w:rPr>
        <w:t>ULTRASEAL XP</w:t>
      </w:r>
      <w:r w:rsidR="00826EBE" w:rsidRPr="0047686A">
        <w:rPr>
          <w:sz w:val="20"/>
        </w:rPr>
        <w:t xml:space="preserve"> </w:t>
      </w:r>
      <w:r w:rsidRPr="0047686A">
        <w:rPr>
          <w:sz w:val="20"/>
        </w:rPr>
        <w:t xml:space="preserve">a minimum </w:t>
      </w:r>
      <w:r w:rsidR="00165B54">
        <w:rPr>
          <w:sz w:val="20"/>
        </w:rPr>
        <w:t>300mm (12”)</w:t>
      </w:r>
      <w:r w:rsidR="00933D52" w:rsidRPr="0047686A">
        <w:rPr>
          <w:sz w:val="20"/>
        </w:rPr>
        <w:t xml:space="preserve"> </w:t>
      </w:r>
      <w:r w:rsidRPr="0047686A">
        <w:rPr>
          <w:sz w:val="20"/>
        </w:rPr>
        <w:t>beyond the slab edge to enable proper overlapping.</w:t>
      </w:r>
    </w:p>
    <w:p w:rsidR="0047686A" w:rsidRPr="0047686A" w:rsidRDefault="0047686A" w:rsidP="0047686A">
      <w:pPr>
        <w:pStyle w:val="ListParagraph"/>
        <w:rPr>
          <w:sz w:val="20"/>
        </w:rPr>
      </w:pPr>
    </w:p>
    <w:p w:rsidR="0047686A" w:rsidRDefault="00840A6C" w:rsidP="0047686A">
      <w:pPr>
        <w:pStyle w:val="ListParagraph"/>
        <w:widowControl/>
        <w:numPr>
          <w:ilvl w:val="0"/>
          <w:numId w:val="11"/>
        </w:numPr>
        <w:ind w:right="180" w:hanging="720"/>
        <w:jc w:val="both"/>
        <w:rPr>
          <w:sz w:val="20"/>
        </w:rPr>
      </w:pPr>
      <w:r w:rsidRPr="0047686A">
        <w:rPr>
          <w:sz w:val="20"/>
        </w:rPr>
        <w:t>Install waterproofing system at all grade beams, pile caps, and other detail areas in accordance with manufacturer’s detail for specific project condition(s).</w:t>
      </w:r>
    </w:p>
    <w:p w:rsidR="0047686A" w:rsidRPr="0047686A" w:rsidRDefault="0047686A" w:rsidP="0047686A">
      <w:pPr>
        <w:pStyle w:val="ListParagraph"/>
        <w:rPr>
          <w:sz w:val="20"/>
        </w:rPr>
      </w:pPr>
    </w:p>
    <w:p w:rsidR="007F46C5" w:rsidRPr="007F46C5" w:rsidRDefault="00C930DF" w:rsidP="007F46C5">
      <w:pPr>
        <w:pStyle w:val="ListParagraph"/>
        <w:widowControl/>
        <w:numPr>
          <w:ilvl w:val="0"/>
          <w:numId w:val="11"/>
        </w:numPr>
        <w:ind w:right="180" w:hanging="720"/>
        <w:jc w:val="both"/>
        <w:rPr>
          <w:sz w:val="20"/>
        </w:rPr>
      </w:pPr>
      <w:r w:rsidRPr="0047686A">
        <w:rPr>
          <w:sz w:val="20"/>
        </w:rPr>
        <w:t xml:space="preserve">Slab Penetrations: </w:t>
      </w:r>
      <w:r w:rsidRPr="0047686A">
        <w:rPr>
          <w:rFonts w:ascii="Arial" w:hAnsi="Arial" w:cs="Arial"/>
          <w:sz w:val="20"/>
        </w:rPr>
        <w:t xml:space="preserve">For all pipe, rebar, structural or other penetrations install waterproofing system </w:t>
      </w:r>
      <w:r w:rsidR="00C51AC3" w:rsidRPr="0047686A">
        <w:rPr>
          <w:rFonts w:ascii="Arial" w:hAnsi="Arial" w:cs="Arial"/>
          <w:sz w:val="20"/>
        </w:rPr>
        <w:t>in accordance with</w:t>
      </w:r>
      <w:r w:rsidRPr="0047686A">
        <w:rPr>
          <w:rFonts w:ascii="Arial" w:hAnsi="Arial" w:cs="Arial"/>
          <w:sz w:val="20"/>
        </w:rPr>
        <w:t xml:space="preserve"> manufacturer’s standard detail for specific project condition(s).</w:t>
      </w:r>
    </w:p>
    <w:p w:rsidR="007F46C5" w:rsidRPr="007F46C5" w:rsidRDefault="007F46C5" w:rsidP="007F46C5">
      <w:pPr>
        <w:pStyle w:val="ListParagraph"/>
        <w:rPr>
          <w:sz w:val="20"/>
        </w:rPr>
      </w:pPr>
    </w:p>
    <w:p w:rsidR="003B3276" w:rsidRPr="007F46C5" w:rsidRDefault="003B3276" w:rsidP="007F46C5">
      <w:pPr>
        <w:pStyle w:val="ListParagraph"/>
        <w:widowControl/>
        <w:numPr>
          <w:ilvl w:val="0"/>
          <w:numId w:val="11"/>
        </w:numPr>
        <w:ind w:right="180" w:hanging="720"/>
        <w:jc w:val="both"/>
        <w:rPr>
          <w:sz w:val="20"/>
        </w:rPr>
      </w:pPr>
      <w:r w:rsidRPr="007F46C5">
        <w:rPr>
          <w:sz w:val="20"/>
        </w:rPr>
        <w:t xml:space="preserve">Inspect finished </w:t>
      </w:r>
      <w:r w:rsidR="009B343A" w:rsidRPr="007F46C5">
        <w:rPr>
          <w:sz w:val="20"/>
        </w:rPr>
        <w:t>ULTRASEAL XP</w:t>
      </w:r>
      <w:r w:rsidR="00826EBE" w:rsidRPr="007F46C5">
        <w:rPr>
          <w:sz w:val="20"/>
        </w:rPr>
        <w:t xml:space="preserve"> </w:t>
      </w:r>
      <w:r w:rsidRPr="007F46C5">
        <w:rPr>
          <w:sz w:val="20"/>
        </w:rPr>
        <w:t xml:space="preserve">installation and repair any damaged material prior to concrete slab placement. </w:t>
      </w:r>
    </w:p>
    <w:p w:rsidR="003B3276" w:rsidRDefault="003B3276" w:rsidP="0051788B">
      <w:pPr>
        <w:widowControl/>
        <w:ind w:left="720" w:right="180" w:hanging="720"/>
        <w:jc w:val="both"/>
        <w:rPr>
          <w:sz w:val="20"/>
        </w:rPr>
      </w:pPr>
    </w:p>
    <w:p w:rsidR="003B3276" w:rsidRDefault="003B3276" w:rsidP="0051788B">
      <w:pPr>
        <w:widowControl/>
        <w:ind w:left="720" w:right="180"/>
        <w:jc w:val="both"/>
        <w:rPr>
          <w:sz w:val="20"/>
        </w:rPr>
      </w:pPr>
      <w:r>
        <w:rPr>
          <w:sz w:val="20"/>
        </w:rPr>
        <w:t xml:space="preserve">NOTE: Related work to be completed under Division 3. </w:t>
      </w:r>
      <w:r w:rsidR="009B343A">
        <w:rPr>
          <w:sz w:val="20"/>
        </w:rPr>
        <w:t>WATERSTOP XP</w:t>
      </w:r>
      <w:r>
        <w:rPr>
          <w:sz w:val="20"/>
        </w:rPr>
        <w:t xml:space="preserve"> shall be installed in all slab joints, around applicable slab penetrations and structural members. Refer to </w:t>
      </w:r>
      <w:r w:rsidR="009B343A">
        <w:rPr>
          <w:sz w:val="20"/>
        </w:rPr>
        <w:t>WATERSTOP XP product literature</w:t>
      </w:r>
      <w:r>
        <w:rPr>
          <w:sz w:val="20"/>
        </w:rPr>
        <w:t xml:space="preserve"> for further installation procedures and guidelines.</w:t>
      </w:r>
    </w:p>
    <w:p w:rsidR="003B3276" w:rsidRDefault="003B3276" w:rsidP="0051788B">
      <w:pPr>
        <w:widowControl/>
        <w:ind w:right="180"/>
        <w:jc w:val="both"/>
        <w:rPr>
          <w:sz w:val="20"/>
        </w:rPr>
      </w:pPr>
    </w:p>
    <w:p w:rsidR="00967031" w:rsidRDefault="00967031" w:rsidP="0051788B">
      <w:pPr>
        <w:widowControl/>
        <w:ind w:left="3600" w:right="180" w:firstLine="720"/>
        <w:jc w:val="both"/>
        <w:rPr>
          <w:sz w:val="20"/>
        </w:rPr>
      </w:pPr>
    </w:p>
    <w:p w:rsidR="007C54E0" w:rsidRDefault="007C54E0" w:rsidP="0051788B">
      <w:pPr>
        <w:widowControl/>
        <w:ind w:right="180"/>
        <w:jc w:val="both"/>
        <w:rPr>
          <w:sz w:val="20"/>
        </w:rPr>
      </w:pPr>
    </w:p>
    <w:p w:rsidR="000E26AB" w:rsidRDefault="000E26AB" w:rsidP="0051788B">
      <w:pPr>
        <w:widowControl/>
        <w:ind w:right="180"/>
        <w:jc w:val="both"/>
        <w:rPr>
          <w:sz w:val="20"/>
        </w:rPr>
      </w:pPr>
      <w:r>
        <w:rPr>
          <w:sz w:val="20"/>
        </w:rPr>
        <w:t>3.</w:t>
      </w:r>
      <w:r w:rsidR="004B730B">
        <w:rPr>
          <w:sz w:val="20"/>
        </w:rPr>
        <w:t>0</w:t>
      </w:r>
      <w:r w:rsidR="00002379">
        <w:rPr>
          <w:sz w:val="20"/>
        </w:rPr>
        <w:t>6</w:t>
      </w:r>
      <w:r w:rsidR="004B730B">
        <w:rPr>
          <w:sz w:val="20"/>
        </w:rPr>
        <w:t>B</w:t>
      </w:r>
      <w:r>
        <w:rPr>
          <w:sz w:val="20"/>
        </w:rPr>
        <w:t xml:space="preserve"> </w:t>
      </w:r>
      <w:r>
        <w:rPr>
          <w:sz w:val="20"/>
        </w:rPr>
        <w:tab/>
        <w:t xml:space="preserve">BACKFILLED </w:t>
      </w:r>
      <w:r w:rsidR="00EA615E">
        <w:rPr>
          <w:sz w:val="20"/>
        </w:rPr>
        <w:t>CAST</w:t>
      </w:r>
      <w:r>
        <w:rPr>
          <w:sz w:val="20"/>
        </w:rPr>
        <w:t>-IN-PLACE CONCRETE WALLS</w:t>
      </w:r>
      <w:r w:rsidR="00826EBE">
        <w:rPr>
          <w:sz w:val="20"/>
        </w:rPr>
        <w:t xml:space="preserve"> </w:t>
      </w:r>
    </w:p>
    <w:p w:rsidR="000E26AB" w:rsidRDefault="000E26AB" w:rsidP="0051788B">
      <w:pPr>
        <w:widowControl/>
        <w:ind w:right="180"/>
        <w:jc w:val="both"/>
        <w:rPr>
          <w:sz w:val="20"/>
        </w:rPr>
      </w:pPr>
    </w:p>
    <w:p w:rsidR="000E26AB" w:rsidRPr="00E9401B" w:rsidRDefault="000E26AB" w:rsidP="0051788B">
      <w:pPr>
        <w:widowControl/>
        <w:ind w:left="720" w:right="180" w:hanging="720"/>
        <w:jc w:val="both"/>
        <w:rPr>
          <w:sz w:val="20"/>
        </w:rPr>
      </w:pPr>
      <w:r>
        <w:rPr>
          <w:sz w:val="20"/>
        </w:rPr>
        <w:t xml:space="preserve">A.     </w:t>
      </w:r>
      <w:r>
        <w:rPr>
          <w:sz w:val="20"/>
        </w:rPr>
        <w:tab/>
      </w:r>
      <w:r w:rsidR="009B343A" w:rsidRPr="00E9401B">
        <w:rPr>
          <w:sz w:val="20"/>
        </w:rPr>
        <w:t xml:space="preserve">Trowel continuous </w:t>
      </w:r>
      <w:r w:rsidR="00CC5FC5">
        <w:rPr>
          <w:sz w:val="20"/>
        </w:rPr>
        <w:t>38mm (1.5”)</w:t>
      </w:r>
      <w:r w:rsidR="00933D52" w:rsidRPr="00E9401B">
        <w:rPr>
          <w:sz w:val="20"/>
        </w:rPr>
        <w:t xml:space="preserve"> fillet </w:t>
      </w:r>
      <w:r w:rsidR="009B343A" w:rsidRPr="00E9401B">
        <w:rPr>
          <w:sz w:val="20"/>
        </w:rPr>
        <w:t>of SEAL-X XP</w:t>
      </w:r>
      <w:r w:rsidRPr="00E9401B">
        <w:rPr>
          <w:sz w:val="20"/>
        </w:rPr>
        <w:t xml:space="preserve"> along the wall/footing intersection. </w:t>
      </w:r>
    </w:p>
    <w:p w:rsidR="006461E4" w:rsidRPr="00E9401B" w:rsidRDefault="006461E4" w:rsidP="0051788B">
      <w:pPr>
        <w:widowControl/>
        <w:ind w:left="720" w:right="180" w:hanging="720"/>
        <w:jc w:val="both"/>
        <w:rPr>
          <w:sz w:val="20"/>
        </w:rPr>
      </w:pPr>
    </w:p>
    <w:p w:rsidR="000E26AB" w:rsidRPr="00E9401B" w:rsidRDefault="000E26AB" w:rsidP="0051788B">
      <w:pPr>
        <w:widowControl/>
        <w:ind w:left="720" w:right="180" w:hanging="720"/>
        <w:jc w:val="both"/>
        <w:rPr>
          <w:sz w:val="20"/>
        </w:rPr>
      </w:pPr>
      <w:r w:rsidRPr="00E9401B">
        <w:rPr>
          <w:sz w:val="20"/>
        </w:rPr>
        <w:t>B.</w:t>
      </w:r>
      <w:r w:rsidRPr="00E9401B">
        <w:rPr>
          <w:sz w:val="20"/>
        </w:rPr>
        <w:tab/>
        <w:t xml:space="preserve">Trowel </w:t>
      </w:r>
      <w:r w:rsidR="00CC5FC5">
        <w:rPr>
          <w:sz w:val="20"/>
        </w:rPr>
        <w:t>19mm (3/4”)</w:t>
      </w:r>
      <w:r w:rsidR="00E9401B" w:rsidRPr="00E9401B">
        <w:rPr>
          <w:sz w:val="20"/>
        </w:rPr>
        <w:t xml:space="preserve"> </w:t>
      </w:r>
      <w:r w:rsidRPr="00E9401B">
        <w:rPr>
          <w:sz w:val="20"/>
        </w:rPr>
        <w:t>thick</w:t>
      </w:r>
      <w:r w:rsidR="00414831" w:rsidRPr="00E9401B">
        <w:rPr>
          <w:sz w:val="20"/>
        </w:rPr>
        <w:t>, continuous</w:t>
      </w:r>
      <w:r w:rsidRPr="00E9401B">
        <w:rPr>
          <w:sz w:val="20"/>
        </w:rPr>
        <w:t xml:space="preserve"> </w:t>
      </w:r>
      <w:r w:rsidR="009B343A" w:rsidRPr="00E9401B">
        <w:rPr>
          <w:sz w:val="20"/>
        </w:rPr>
        <w:t xml:space="preserve">SEAL-X XP </w:t>
      </w:r>
      <w:r w:rsidRPr="00E9401B">
        <w:rPr>
          <w:sz w:val="20"/>
        </w:rPr>
        <w:t xml:space="preserve">fillet at all inside </w:t>
      </w:r>
      <w:r w:rsidR="00B46E35" w:rsidRPr="00E9401B">
        <w:rPr>
          <w:sz w:val="20"/>
        </w:rPr>
        <w:t xml:space="preserve">wall </w:t>
      </w:r>
      <w:r w:rsidRPr="00E9401B">
        <w:rPr>
          <w:sz w:val="20"/>
        </w:rPr>
        <w:t xml:space="preserve">corner transitions. </w:t>
      </w:r>
      <w:r w:rsidR="00B331DC" w:rsidRPr="00E9401B">
        <w:rPr>
          <w:sz w:val="20"/>
        </w:rPr>
        <w:t xml:space="preserve">Trowel </w:t>
      </w:r>
      <w:r w:rsidR="009B343A" w:rsidRPr="00E9401B">
        <w:rPr>
          <w:sz w:val="20"/>
        </w:rPr>
        <w:t xml:space="preserve">SEAL-X XP over </w:t>
      </w:r>
      <w:r w:rsidR="004E0369" w:rsidRPr="00E9401B">
        <w:rPr>
          <w:sz w:val="20"/>
        </w:rPr>
        <w:t>for</w:t>
      </w:r>
      <w:r w:rsidR="003C4770" w:rsidRPr="00E9401B">
        <w:rPr>
          <w:sz w:val="20"/>
        </w:rPr>
        <w:t xml:space="preserve">m-tie pockets/patches and any slightly irregular </w:t>
      </w:r>
      <w:r w:rsidR="00F323FC" w:rsidRPr="00E9401B">
        <w:rPr>
          <w:sz w:val="20"/>
        </w:rPr>
        <w:t xml:space="preserve">concrete surface </w:t>
      </w:r>
      <w:r w:rsidR="003C4770" w:rsidRPr="00E9401B">
        <w:rPr>
          <w:sz w:val="20"/>
        </w:rPr>
        <w:t xml:space="preserve">honeycomb areas. </w:t>
      </w:r>
    </w:p>
    <w:p w:rsidR="00840A6C" w:rsidRPr="00E9401B" w:rsidRDefault="00840A6C" w:rsidP="0051788B">
      <w:pPr>
        <w:widowControl/>
        <w:ind w:left="720" w:right="180" w:hanging="720"/>
        <w:jc w:val="both"/>
        <w:rPr>
          <w:sz w:val="20"/>
        </w:rPr>
      </w:pPr>
    </w:p>
    <w:p w:rsidR="000E26AB" w:rsidRPr="00E9401B" w:rsidRDefault="000E26AB" w:rsidP="0051788B">
      <w:pPr>
        <w:widowControl/>
        <w:ind w:left="720" w:right="180" w:hanging="720"/>
        <w:jc w:val="both"/>
        <w:rPr>
          <w:sz w:val="20"/>
        </w:rPr>
      </w:pPr>
      <w:r w:rsidRPr="00E9401B">
        <w:rPr>
          <w:sz w:val="20"/>
        </w:rPr>
        <w:t>C.</w:t>
      </w:r>
      <w:r w:rsidRPr="00E9401B">
        <w:rPr>
          <w:sz w:val="20"/>
        </w:rPr>
        <w:tab/>
        <w:t xml:space="preserve">Starting at the base of the wall, install </w:t>
      </w:r>
      <w:r w:rsidR="009B343A" w:rsidRPr="00E9401B">
        <w:rPr>
          <w:sz w:val="20"/>
        </w:rPr>
        <w:t>ULTRASEAL XP</w:t>
      </w:r>
      <w:r w:rsidR="00826EBE" w:rsidRPr="00E9401B">
        <w:rPr>
          <w:sz w:val="20"/>
        </w:rPr>
        <w:t xml:space="preserve"> </w:t>
      </w:r>
      <w:r w:rsidRPr="00E9401B">
        <w:rPr>
          <w:sz w:val="20"/>
        </w:rPr>
        <w:t>sheet horizontally (</w:t>
      </w:r>
      <w:r w:rsidR="00826EBE" w:rsidRPr="00E9401B">
        <w:rPr>
          <w:sz w:val="20"/>
        </w:rPr>
        <w:t xml:space="preserve">white </w:t>
      </w:r>
      <w:r w:rsidR="003741F7" w:rsidRPr="00E9401B">
        <w:rPr>
          <w:sz w:val="20"/>
        </w:rPr>
        <w:t>poly side facing installer</w:t>
      </w:r>
      <w:r w:rsidRPr="00E9401B">
        <w:rPr>
          <w:sz w:val="20"/>
        </w:rPr>
        <w:t xml:space="preserve">) covering the </w:t>
      </w:r>
      <w:r w:rsidR="0007271E" w:rsidRPr="00E9401B">
        <w:rPr>
          <w:sz w:val="20"/>
        </w:rPr>
        <w:t>SEAL-X XP cant</w:t>
      </w:r>
      <w:r w:rsidRPr="00E9401B">
        <w:rPr>
          <w:sz w:val="20"/>
        </w:rPr>
        <w:t xml:space="preserve"> and extending onto the footing a minimum of </w:t>
      </w:r>
      <w:r w:rsidR="00165B54">
        <w:rPr>
          <w:sz w:val="20"/>
        </w:rPr>
        <w:t>150mm (6”)</w:t>
      </w:r>
      <w:r w:rsidR="00E9401B" w:rsidRPr="00E9401B">
        <w:rPr>
          <w:sz w:val="20"/>
        </w:rPr>
        <w:t xml:space="preserve">. </w:t>
      </w:r>
      <w:r w:rsidRPr="00E9401B">
        <w:rPr>
          <w:sz w:val="20"/>
        </w:rPr>
        <w:t xml:space="preserve"> For hydrostatic conditions, cover the entire footing and overlap waterproofing</w:t>
      </w:r>
      <w:r w:rsidR="00414831" w:rsidRPr="00E9401B">
        <w:rPr>
          <w:sz w:val="20"/>
        </w:rPr>
        <w:t xml:space="preserve"> membrane from </w:t>
      </w:r>
      <w:proofErr w:type="spellStart"/>
      <w:r w:rsidR="00414831" w:rsidRPr="00E9401B">
        <w:rPr>
          <w:sz w:val="20"/>
        </w:rPr>
        <w:t>underslab</w:t>
      </w:r>
      <w:proofErr w:type="spellEnd"/>
      <w:r w:rsidR="00414831" w:rsidRPr="00E9401B">
        <w:rPr>
          <w:sz w:val="20"/>
        </w:rPr>
        <w:t xml:space="preserve"> work</w:t>
      </w:r>
      <w:r w:rsidRPr="00E9401B">
        <w:rPr>
          <w:sz w:val="20"/>
        </w:rPr>
        <w:t xml:space="preserve"> a minimum of </w:t>
      </w:r>
      <w:r w:rsidR="00165B54">
        <w:rPr>
          <w:sz w:val="20"/>
        </w:rPr>
        <w:t>150mm (6”)</w:t>
      </w:r>
      <w:r w:rsidR="00E9401B" w:rsidRPr="00E9401B">
        <w:rPr>
          <w:sz w:val="20"/>
        </w:rPr>
        <w:t xml:space="preserve">. </w:t>
      </w:r>
      <w:r w:rsidRPr="00E9401B">
        <w:rPr>
          <w:sz w:val="20"/>
        </w:rPr>
        <w:t xml:space="preserve"> Attach </w:t>
      </w:r>
      <w:r w:rsidR="0007271E" w:rsidRPr="00E9401B">
        <w:rPr>
          <w:sz w:val="20"/>
        </w:rPr>
        <w:t>ULTRASEAL XP</w:t>
      </w:r>
      <w:r w:rsidR="00826EBE" w:rsidRPr="00E9401B">
        <w:rPr>
          <w:sz w:val="20"/>
        </w:rPr>
        <w:t xml:space="preserve"> </w:t>
      </w:r>
      <w:r w:rsidR="00D54B5D" w:rsidRPr="00E9401B">
        <w:rPr>
          <w:sz w:val="20"/>
        </w:rPr>
        <w:t xml:space="preserve">using washer-headed mechanical </w:t>
      </w:r>
      <w:r w:rsidRPr="00E9401B">
        <w:rPr>
          <w:sz w:val="20"/>
        </w:rPr>
        <w:t xml:space="preserve">fasteners </w:t>
      </w:r>
      <w:r w:rsidR="00933D52" w:rsidRPr="00E9401B">
        <w:rPr>
          <w:sz w:val="20"/>
        </w:rPr>
        <w:t xml:space="preserve">at </w:t>
      </w:r>
      <w:r w:rsidR="0073040F" w:rsidRPr="00E9401B">
        <w:rPr>
          <w:sz w:val="20"/>
        </w:rPr>
        <w:t xml:space="preserve">maximum </w:t>
      </w:r>
      <w:r w:rsidR="00165B54">
        <w:rPr>
          <w:sz w:val="20"/>
        </w:rPr>
        <w:t>600mm (24”)</w:t>
      </w:r>
      <w:r w:rsidR="00933D52" w:rsidRPr="00E9401B">
        <w:rPr>
          <w:sz w:val="20"/>
        </w:rPr>
        <w:t xml:space="preserve"> </w:t>
      </w:r>
      <w:r w:rsidR="00610B04">
        <w:rPr>
          <w:sz w:val="20"/>
        </w:rPr>
        <w:t>on center</w:t>
      </w:r>
      <w:r w:rsidR="0073040F" w:rsidRPr="00E9401B">
        <w:rPr>
          <w:sz w:val="20"/>
        </w:rPr>
        <w:t xml:space="preserve"> and tape overlap with </w:t>
      </w:r>
      <w:r w:rsidR="00F937EB" w:rsidRPr="00E9401B">
        <w:rPr>
          <w:sz w:val="20"/>
        </w:rPr>
        <w:t xml:space="preserve">CETCO </w:t>
      </w:r>
      <w:proofErr w:type="spellStart"/>
      <w:r w:rsidR="0073040F" w:rsidRPr="00E9401B">
        <w:rPr>
          <w:sz w:val="20"/>
        </w:rPr>
        <w:t>Seamtape</w:t>
      </w:r>
      <w:proofErr w:type="spellEnd"/>
      <w:r w:rsidRPr="00E9401B">
        <w:rPr>
          <w:sz w:val="20"/>
        </w:rPr>
        <w:t xml:space="preserve">. </w:t>
      </w:r>
      <w:r w:rsidR="00A47EA9" w:rsidRPr="00E9401B">
        <w:rPr>
          <w:sz w:val="20"/>
        </w:rPr>
        <w:t xml:space="preserve">Overlap all adjacent sheet edges a minimum </w:t>
      </w:r>
      <w:r w:rsidR="00165B54">
        <w:rPr>
          <w:sz w:val="20"/>
        </w:rPr>
        <w:t>50mm (2”)</w:t>
      </w:r>
      <w:r w:rsidR="00E9401B" w:rsidRPr="00E9401B">
        <w:rPr>
          <w:sz w:val="20"/>
        </w:rPr>
        <w:t>.</w:t>
      </w:r>
      <w:r w:rsidR="00A47EA9" w:rsidRPr="00E9401B">
        <w:rPr>
          <w:sz w:val="20"/>
        </w:rPr>
        <w:t xml:space="preserve"> </w:t>
      </w:r>
      <w:r w:rsidRPr="00E9401B">
        <w:rPr>
          <w:sz w:val="20"/>
        </w:rPr>
        <w:t xml:space="preserve">Stagger all vertical overlap seams a minimum of </w:t>
      </w:r>
      <w:r w:rsidR="00165B54">
        <w:rPr>
          <w:sz w:val="20"/>
        </w:rPr>
        <w:t>300mm (12”)</w:t>
      </w:r>
      <w:r w:rsidR="00E9401B" w:rsidRPr="00E9401B">
        <w:rPr>
          <w:sz w:val="20"/>
        </w:rPr>
        <w:t>.</w:t>
      </w:r>
      <w:r w:rsidR="007144B6" w:rsidRPr="00E9401B">
        <w:rPr>
          <w:sz w:val="20"/>
        </w:rPr>
        <w:t xml:space="preserve"> Tape all membrane overlap seams with </w:t>
      </w:r>
      <w:r w:rsidR="00F937EB" w:rsidRPr="00E9401B">
        <w:rPr>
          <w:sz w:val="20"/>
        </w:rPr>
        <w:t xml:space="preserve">CETCO </w:t>
      </w:r>
      <w:proofErr w:type="spellStart"/>
      <w:r w:rsidR="007144B6" w:rsidRPr="00E9401B">
        <w:rPr>
          <w:sz w:val="20"/>
        </w:rPr>
        <w:t>Seamtape</w:t>
      </w:r>
      <w:proofErr w:type="spellEnd"/>
      <w:r w:rsidR="007144B6" w:rsidRPr="00E9401B">
        <w:rPr>
          <w:sz w:val="20"/>
        </w:rPr>
        <w:t xml:space="preserve">. </w:t>
      </w:r>
    </w:p>
    <w:p w:rsidR="009F2B47" w:rsidRPr="00E9401B" w:rsidRDefault="009F2B47" w:rsidP="0051788B">
      <w:pPr>
        <w:widowControl/>
        <w:ind w:left="720" w:right="180" w:hanging="720"/>
        <w:jc w:val="both"/>
        <w:rPr>
          <w:sz w:val="20"/>
        </w:rPr>
      </w:pPr>
    </w:p>
    <w:p w:rsidR="009F2B47" w:rsidRPr="00E9401B" w:rsidRDefault="009F2B47" w:rsidP="0051788B">
      <w:pPr>
        <w:widowControl/>
        <w:ind w:left="720" w:right="180" w:hanging="720"/>
        <w:jc w:val="both"/>
        <w:rPr>
          <w:sz w:val="20"/>
        </w:rPr>
      </w:pPr>
      <w:r w:rsidRPr="00E9401B">
        <w:rPr>
          <w:sz w:val="20"/>
        </w:rPr>
        <w:t>D.</w:t>
      </w:r>
      <w:r w:rsidRPr="00E9401B">
        <w:rPr>
          <w:sz w:val="20"/>
        </w:rPr>
        <w:tab/>
        <w:t xml:space="preserve">After the bottom horizontal course, </w:t>
      </w:r>
      <w:r w:rsidR="0007271E" w:rsidRPr="00E9401B">
        <w:rPr>
          <w:sz w:val="20"/>
        </w:rPr>
        <w:t>ULTRASEAL XP</w:t>
      </w:r>
      <w:r w:rsidR="00826EBE" w:rsidRPr="00E9401B">
        <w:rPr>
          <w:sz w:val="20"/>
        </w:rPr>
        <w:t xml:space="preserve"> </w:t>
      </w:r>
      <w:r w:rsidRPr="00E9401B">
        <w:rPr>
          <w:sz w:val="20"/>
        </w:rPr>
        <w:t xml:space="preserve">sheets can be installed either vertically or horizontally oriented. Continue </w:t>
      </w:r>
      <w:r w:rsidR="0007271E" w:rsidRPr="00E9401B">
        <w:rPr>
          <w:sz w:val="20"/>
        </w:rPr>
        <w:t>ULTRASEAL XP</w:t>
      </w:r>
      <w:r w:rsidR="00826EBE" w:rsidRPr="00E9401B">
        <w:rPr>
          <w:sz w:val="20"/>
        </w:rPr>
        <w:t xml:space="preserve"> </w:t>
      </w:r>
      <w:r w:rsidRPr="00E9401B">
        <w:rPr>
          <w:sz w:val="20"/>
        </w:rPr>
        <w:t xml:space="preserve">installation up wall to finished </w:t>
      </w:r>
      <w:r w:rsidR="00165B54" w:rsidRPr="00E9401B">
        <w:rPr>
          <w:sz w:val="20"/>
        </w:rPr>
        <w:t>ground elevation</w:t>
      </w:r>
      <w:r w:rsidR="00C930DF" w:rsidRPr="00E9401B">
        <w:rPr>
          <w:sz w:val="20"/>
        </w:rPr>
        <w:t xml:space="preserve"> detail</w:t>
      </w:r>
      <w:r w:rsidRPr="00E9401B">
        <w:rPr>
          <w:sz w:val="20"/>
        </w:rPr>
        <w:t xml:space="preserve">, staggering all sheet roll ends of adjacent courses a minimum </w:t>
      </w:r>
      <w:r w:rsidR="00165B54">
        <w:rPr>
          <w:sz w:val="20"/>
        </w:rPr>
        <w:t>300mm (12”)</w:t>
      </w:r>
      <w:r w:rsidR="00E9401B" w:rsidRPr="00E9401B">
        <w:rPr>
          <w:sz w:val="20"/>
        </w:rPr>
        <w:t>.</w:t>
      </w:r>
      <w:r w:rsidRPr="00E9401B">
        <w:rPr>
          <w:sz w:val="20"/>
        </w:rPr>
        <w:t xml:space="preserve"> Do not allow </w:t>
      </w:r>
      <w:r w:rsidR="00A47EA9" w:rsidRPr="00E9401B">
        <w:rPr>
          <w:sz w:val="20"/>
        </w:rPr>
        <w:t xml:space="preserve">horizontal </w:t>
      </w:r>
      <w:r w:rsidR="0007271E" w:rsidRPr="00E9401B">
        <w:rPr>
          <w:sz w:val="20"/>
        </w:rPr>
        <w:t xml:space="preserve">ULTRASEAL XP </w:t>
      </w:r>
      <w:r w:rsidRPr="00E9401B">
        <w:rPr>
          <w:sz w:val="20"/>
        </w:rPr>
        <w:t xml:space="preserve">overlap joints to run at same elevation as the concrete pour lift joints. Overlap </w:t>
      </w:r>
      <w:r w:rsidR="00A47EA9" w:rsidRPr="00E9401B">
        <w:rPr>
          <w:sz w:val="20"/>
        </w:rPr>
        <w:t xml:space="preserve">all </w:t>
      </w:r>
      <w:r w:rsidRPr="00E9401B">
        <w:rPr>
          <w:sz w:val="20"/>
        </w:rPr>
        <w:t xml:space="preserve">adjacent </w:t>
      </w:r>
      <w:r w:rsidR="0007271E" w:rsidRPr="00E9401B">
        <w:rPr>
          <w:sz w:val="20"/>
        </w:rPr>
        <w:t>ULTRASEAL XP</w:t>
      </w:r>
      <w:r w:rsidR="007144B6" w:rsidRPr="00E9401B">
        <w:rPr>
          <w:sz w:val="20"/>
        </w:rPr>
        <w:t xml:space="preserve"> </w:t>
      </w:r>
      <w:r w:rsidRPr="00E9401B">
        <w:rPr>
          <w:sz w:val="20"/>
        </w:rPr>
        <w:t xml:space="preserve">sheet edges a minimum </w:t>
      </w:r>
      <w:r w:rsidR="00165B54">
        <w:rPr>
          <w:sz w:val="20"/>
        </w:rPr>
        <w:t>50mm (2”)</w:t>
      </w:r>
      <w:r w:rsidR="00933D52" w:rsidRPr="00E9401B">
        <w:rPr>
          <w:sz w:val="20"/>
        </w:rPr>
        <w:t xml:space="preserve"> </w:t>
      </w:r>
      <w:r w:rsidR="0073040F" w:rsidRPr="00E9401B">
        <w:rPr>
          <w:sz w:val="20"/>
        </w:rPr>
        <w:t>and secure with washer-head</w:t>
      </w:r>
      <w:r w:rsidR="00933D52" w:rsidRPr="00E9401B">
        <w:rPr>
          <w:sz w:val="20"/>
        </w:rPr>
        <w:t xml:space="preserve"> fasteners at </w:t>
      </w:r>
      <w:r w:rsidR="0073040F" w:rsidRPr="00E9401B">
        <w:rPr>
          <w:sz w:val="20"/>
        </w:rPr>
        <w:t xml:space="preserve">maximum </w:t>
      </w:r>
      <w:r w:rsidR="00165B54">
        <w:rPr>
          <w:sz w:val="20"/>
        </w:rPr>
        <w:t>600mm (24”)</w:t>
      </w:r>
      <w:r w:rsidR="00933D52" w:rsidRPr="00E9401B">
        <w:rPr>
          <w:sz w:val="20"/>
        </w:rPr>
        <w:t xml:space="preserve"> </w:t>
      </w:r>
      <w:r w:rsidR="00610B04">
        <w:rPr>
          <w:sz w:val="20"/>
        </w:rPr>
        <w:t>on center</w:t>
      </w:r>
      <w:r w:rsidR="0073040F" w:rsidRPr="00E9401B">
        <w:rPr>
          <w:sz w:val="20"/>
        </w:rPr>
        <w:t xml:space="preserve">. </w:t>
      </w:r>
      <w:r w:rsidR="007144B6" w:rsidRPr="00E9401B">
        <w:rPr>
          <w:sz w:val="20"/>
        </w:rPr>
        <w:t xml:space="preserve">Tape all membrane overlap seams with </w:t>
      </w:r>
      <w:r w:rsidR="00F937EB" w:rsidRPr="00E9401B">
        <w:rPr>
          <w:sz w:val="20"/>
        </w:rPr>
        <w:t xml:space="preserve">CETCO </w:t>
      </w:r>
      <w:proofErr w:type="spellStart"/>
      <w:r w:rsidR="007144B6" w:rsidRPr="00E9401B">
        <w:rPr>
          <w:sz w:val="20"/>
        </w:rPr>
        <w:t>Seamtape</w:t>
      </w:r>
      <w:proofErr w:type="spellEnd"/>
      <w:r w:rsidR="007144B6" w:rsidRPr="00E9401B">
        <w:rPr>
          <w:sz w:val="20"/>
        </w:rPr>
        <w:t>.</w:t>
      </w:r>
    </w:p>
    <w:p w:rsidR="000E26AB" w:rsidRPr="00E9401B" w:rsidRDefault="000E26AB" w:rsidP="0051788B">
      <w:pPr>
        <w:widowControl/>
        <w:ind w:right="180"/>
        <w:jc w:val="both"/>
        <w:rPr>
          <w:sz w:val="20"/>
        </w:rPr>
      </w:pPr>
    </w:p>
    <w:p w:rsidR="000E26AB" w:rsidRPr="00E9401B" w:rsidRDefault="009F2B47" w:rsidP="0051788B">
      <w:pPr>
        <w:widowControl/>
        <w:ind w:left="720" w:right="180" w:hanging="720"/>
        <w:jc w:val="both"/>
        <w:rPr>
          <w:sz w:val="20"/>
        </w:rPr>
      </w:pPr>
      <w:r w:rsidRPr="00E9401B">
        <w:rPr>
          <w:sz w:val="20"/>
        </w:rPr>
        <w:t>E</w:t>
      </w:r>
      <w:r w:rsidR="000E26AB" w:rsidRPr="00E9401B">
        <w:rPr>
          <w:sz w:val="20"/>
        </w:rPr>
        <w:t xml:space="preserve">. </w:t>
      </w:r>
      <w:r w:rsidR="000E26AB" w:rsidRPr="00E9401B">
        <w:rPr>
          <w:sz w:val="20"/>
        </w:rPr>
        <w:tab/>
      </w:r>
      <w:r w:rsidR="00A47CB1" w:rsidRPr="00E9401B">
        <w:rPr>
          <w:sz w:val="20"/>
        </w:rPr>
        <w:t xml:space="preserve">Penetrations: For all </w:t>
      </w:r>
      <w:r w:rsidR="00F323FC" w:rsidRPr="00E9401B">
        <w:rPr>
          <w:sz w:val="20"/>
        </w:rPr>
        <w:t>pipe, rebar</w:t>
      </w:r>
      <w:r w:rsidR="00A47CB1" w:rsidRPr="00E9401B">
        <w:rPr>
          <w:sz w:val="20"/>
        </w:rPr>
        <w:t xml:space="preserve">, structural and other penetrations install waterproofing system </w:t>
      </w:r>
      <w:r w:rsidR="00C51AC3" w:rsidRPr="00E9401B">
        <w:rPr>
          <w:rFonts w:ascii="Arial" w:hAnsi="Arial" w:cs="Arial"/>
          <w:sz w:val="20"/>
        </w:rPr>
        <w:t>in accordance with</w:t>
      </w:r>
      <w:r w:rsidR="00A47CB1" w:rsidRPr="00E9401B">
        <w:rPr>
          <w:sz w:val="20"/>
        </w:rPr>
        <w:t xml:space="preserve"> manufacturer’s detail for specific project condition(s).</w:t>
      </w:r>
    </w:p>
    <w:p w:rsidR="000E26AB" w:rsidRPr="00E9401B" w:rsidRDefault="000E26AB" w:rsidP="0051788B">
      <w:pPr>
        <w:widowControl/>
        <w:ind w:right="180"/>
        <w:jc w:val="both"/>
        <w:rPr>
          <w:sz w:val="20"/>
        </w:rPr>
      </w:pPr>
    </w:p>
    <w:p w:rsidR="00DC6450" w:rsidRPr="00E9401B" w:rsidRDefault="00DC6450" w:rsidP="0051788B">
      <w:pPr>
        <w:widowControl/>
        <w:ind w:right="180"/>
        <w:jc w:val="both"/>
        <w:rPr>
          <w:sz w:val="20"/>
        </w:rPr>
      </w:pPr>
    </w:p>
    <w:p w:rsidR="00A53002" w:rsidRPr="00E9401B" w:rsidRDefault="009F2B47" w:rsidP="0051788B">
      <w:pPr>
        <w:widowControl/>
        <w:ind w:left="720" w:right="180" w:hanging="720"/>
        <w:jc w:val="both"/>
        <w:rPr>
          <w:sz w:val="20"/>
        </w:rPr>
      </w:pPr>
      <w:r w:rsidRPr="00E9401B">
        <w:rPr>
          <w:sz w:val="20"/>
        </w:rPr>
        <w:t>F</w:t>
      </w:r>
      <w:r w:rsidR="000E26AB" w:rsidRPr="00E9401B">
        <w:rPr>
          <w:sz w:val="20"/>
        </w:rPr>
        <w:t>.</w:t>
      </w:r>
      <w:r w:rsidR="000E26AB" w:rsidRPr="00E9401B">
        <w:rPr>
          <w:sz w:val="20"/>
        </w:rPr>
        <w:tab/>
      </w:r>
      <w:r w:rsidR="00A53002" w:rsidRPr="00E9401B">
        <w:rPr>
          <w:sz w:val="20"/>
        </w:rPr>
        <w:t xml:space="preserve">Terminate </w:t>
      </w:r>
      <w:r w:rsidR="0007271E" w:rsidRPr="00E9401B">
        <w:rPr>
          <w:sz w:val="20"/>
        </w:rPr>
        <w:t>ULTRASEAL XP</w:t>
      </w:r>
      <w:r w:rsidR="00A53002" w:rsidRPr="00E9401B">
        <w:rPr>
          <w:sz w:val="20"/>
        </w:rPr>
        <w:t xml:space="preserve"> membrane </w:t>
      </w:r>
      <w:r w:rsidR="00165B54">
        <w:rPr>
          <w:sz w:val="20"/>
        </w:rPr>
        <w:t>300mm (12”)</w:t>
      </w:r>
      <w:r w:rsidR="00933D52" w:rsidRPr="00E9401B">
        <w:rPr>
          <w:sz w:val="20"/>
        </w:rPr>
        <w:t xml:space="preserve"> </w:t>
      </w:r>
      <w:r w:rsidR="00A53002" w:rsidRPr="00E9401B">
        <w:rPr>
          <w:sz w:val="20"/>
        </w:rPr>
        <w:t>below finished</w:t>
      </w:r>
      <w:r w:rsidR="00933D52" w:rsidRPr="00E9401B">
        <w:rPr>
          <w:sz w:val="20"/>
        </w:rPr>
        <w:t xml:space="preserve"> ground level</w:t>
      </w:r>
      <w:r w:rsidR="00A53002" w:rsidRPr="00E9401B">
        <w:rPr>
          <w:sz w:val="20"/>
        </w:rPr>
        <w:t xml:space="preserve"> secured with washer-head fasteners </w:t>
      </w:r>
      <w:r w:rsidR="00927ED4" w:rsidRPr="00E9401B">
        <w:rPr>
          <w:sz w:val="20"/>
        </w:rPr>
        <w:t xml:space="preserve">at </w:t>
      </w:r>
      <w:r w:rsidR="00A53002" w:rsidRPr="00E9401B">
        <w:rPr>
          <w:sz w:val="20"/>
        </w:rPr>
        <w:t xml:space="preserve">maximum </w:t>
      </w:r>
      <w:r w:rsidR="00165B54">
        <w:rPr>
          <w:sz w:val="20"/>
        </w:rPr>
        <w:t>300mm (12”)</w:t>
      </w:r>
      <w:r w:rsidR="00927ED4" w:rsidRPr="00E9401B">
        <w:rPr>
          <w:sz w:val="20"/>
        </w:rPr>
        <w:t xml:space="preserve"> </w:t>
      </w:r>
      <w:r w:rsidR="00610B04">
        <w:rPr>
          <w:sz w:val="20"/>
        </w:rPr>
        <w:t>on center</w:t>
      </w:r>
      <w:r w:rsidR="00927ED4" w:rsidRPr="00E9401B">
        <w:rPr>
          <w:sz w:val="20"/>
        </w:rPr>
        <w:t xml:space="preserve"> </w:t>
      </w:r>
      <w:r w:rsidR="00A53002" w:rsidRPr="00E9401B">
        <w:rPr>
          <w:sz w:val="20"/>
        </w:rPr>
        <w:t xml:space="preserve">to exterior surface of concrete wall. Per manufacturer’s detail for specific project condition(s), install </w:t>
      </w:r>
      <w:r w:rsidR="00610B04">
        <w:rPr>
          <w:sz w:val="20"/>
        </w:rPr>
        <w:t>ENVIROSHEET</w:t>
      </w:r>
      <w:r w:rsidR="00E9401B" w:rsidRPr="00E9401B">
        <w:rPr>
          <w:sz w:val="20"/>
        </w:rPr>
        <w:t xml:space="preserve"> </w:t>
      </w:r>
      <w:r w:rsidR="0007271E" w:rsidRPr="00E9401B">
        <w:rPr>
          <w:sz w:val="20"/>
        </w:rPr>
        <w:t>membrane</w:t>
      </w:r>
      <w:r w:rsidR="00A53002" w:rsidRPr="00E9401B">
        <w:rPr>
          <w:sz w:val="20"/>
        </w:rPr>
        <w:t xml:space="preserve"> to primed concrete substrate with bottom edge overlapping top edge of </w:t>
      </w:r>
      <w:r w:rsidR="0007271E" w:rsidRPr="00E9401B">
        <w:rPr>
          <w:sz w:val="20"/>
        </w:rPr>
        <w:t>ULTRASEAL XP</w:t>
      </w:r>
      <w:r w:rsidR="00A53002" w:rsidRPr="00E9401B">
        <w:rPr>
          <w:sz w:val="20"/>
        </w:rPr>
        <w:t xml:space="preserve"> membrane minimum </w:t>
      </w:r>
      <w:r w:rsidR="00165B54">
        <w:rPr>
          <w:sz w:val="20"/>
        </w:rPr>
        <w:t>100mm (4”)</w:t>
      </w:r>
      <w:r w:rsidR="00E9401B" w:rsidRPr="00E9401B">
        <w:rPr>
          <w:sz w:val="20"/>
        </w:rPr>
        <w:t xml:space="preserve">. </w:t>
      </w:r>
      <w:r w:rsidR="00A53002" w:rsidRPr="00E9401B">
        <w:rPr>
          <w:sz w:val="20"/>
        </w:rPr>
        <w:t xml:space="preserve"> Overlap all roll ends a minimum </w:t>
      </w:r>
      <w:r w:rsidR="00165B54">
        <w:rPr>
          <w:sz w:val="20"/>
        </w:rPr>
        <w:t>100mm (4”)</w:t>
      </w:r>
      <w:r w:rsidR="00927ED4" w:rsidRPr="00E9401B">
        <w:rPr>
          <w:sz w:val="20"/>
        </w:rPr>
        <w:t xml:space="preserve"> </w:t>
      </w:r>
      <w:r w:rsidR="00A53002" w:rsidRPr="00E9401B">
        <w:rPr>
          <w:sz w:val="20"/>
        </w:rPr>
        <w:t xml:space="preserve">to form a continuous flashing. Height of flashing shall be per project details and specifications. Install a rigid termination bar along the top edge of </w:t>
      </w:r>
      <w:r w:rsidR="00610B04">
        <w:rPr>
          <w:sz w:val="20"/>
        </w:rPr>
        <w:t>ENVIROSHEET</w:t>
      </w:r>
      <w:r w:rsidR="00A53002" w:rsidRPr="00E9401B">
        <w:rPr>
          <w:sz w:val="20"/>
        </w:rPr>
        <w:t xml:space="preserve">; fastened </w:t>
      </w:r>
      <w:r w:rsidR="00927ED4" w:rsidRPr="00E9401B">
        <w:rPr>
          <w:sz w:val="20"/>
        </w:rPr>
        <w:t xml:space="preserve">at </w:t>
      </w:r>
      <w:r w:rsidR="00A53002" w:rsidRPr="00E9401B">
        <w:rPr>
          <w:sz w:val="20"/>
        </w:rPr>
        <w:t xml:space="preserve">maximum </w:t>
      </w:r>
      <w:r w:rsidR="00165B54">
        <w:rPr>
          <w:sz w:val="20"/>
        </w:rPr>
        <w:t>300mm (12”)</w:t>
      </w:r>
      <w:r w:rsidR="00927ED4" w:rsidRPr="00E9401B">
        <w:rPr>
          <w:sz w:val="20"/>
        </w:rPr>
        <w:t xml:space="preserve"> </w:t>
      </w:r>
      <w:r w:rsidR="00165B54">
        <w:rPr>
          <w:sz w:val="20"/>
        </w:rPr>
        <w:t xml:space="preserve">on </w:t>
      </w:r>
      <w:r w:rsidR="00610B04">
        <w:rPr>
          <w:sz w:val="20"/>
        </w:rPr>
        <w:t>center</w:t>
      </w:r>
      <w:r w:rsidR="00E9401B" w:rsidRPr="00E9401B">
        <w:rPr>
          <w:strike/>
          <w:sz w:val="20"/>
        </w:rPr>
        <w:t>.</w:t>
      </w:r>
      <w:r w:rsidR="00165B54">
        <w:rPr>
          <w:strike/>
          <w:sz w:val="20"/>
        </w:rPr>
        <w:t xml:space="preserve"> </w:t>
      </w:r>
      <w:r w:rsidR="00A53002" w:rsidRPr="00E9401B">
        <w:rPr>
          <w:sz w:val="20"/>
        </w:rPr>
        <w:t>Complete</w:t>
      </w:r>
      <w:r w:rsidR="00927ED4" w:rsidRPr="00E9401B">
        <w:rPr>
          <w:sz w:val="20"/>
        </w:rPr>
        <w:t xml:space="preserve"> ground-level </w:t>
      </w:r>
      <w:r w:rsidR="00A53002" w:rsidRPr="00E9401B">
        <w:rPr>
          <w:sz w:val="20"/>
        </w:rPr>
        <w:t xml:space="preserve">termination detail with tooled bead of CETSEAL along the top edge, at all penetrations through the flashing, and all exposed overlap seams. </w:t>
      </w:r>
    </w:p>
    <w:p w:rsidR="00C97EC3" w:rsidRDefault="00C97EC3" w:rsidP="0051788B">
      <w:pPr>
        <w:widowControl/>
        <w:ind w:left="720" w:right="180" w:hanging="720"/>
        <w:jc w:val="both"/>
        <w:rPr>
          <w:sz w:val="20"/>
        </w:rPr>
      </w:pPr>
    </w:p>
    <w:p w:rsidR="000E26AB" w:rsidRDefault="009F2B47" w:rsidP="0051788B">
      <w:pPr>
        <w:widowControl/>
        <w:ind w:left="720" w:right="180" w:hanging="720"/>
        <w:jc w:val="both"/>
        <w:rPr>
          <w:sz w:val="20"/>
        </w:rPr>
      </w:pPr>
      <w:r>
        <w:rPr>
          <w:sz w:val="20"/>
        </w:rPr>
        <w:t>G</w:t>
      </w:r>
      <w:r w:rsidR="000E26AB">
        <w:rPr>
          <w:sz w:val="20"/>
        </w:rPr>
        <w:t>.</w:t>
      </w:r>
      <w:r w:rsidR="000E26AB">
        <w:rPr>
          <w:sz w:val="20"/>
        </w:rPr>
        <w:tab/>
        <w:t xml:space="preserve">Inspect finished </w:t>
      </w:r>
      <w:r w:rsidR="0007271E">
        <w:rPr>
          <w:sz w:val="20"/>
        </w:rPr>
        <w:t>ULTRASEAL XP</w:t>
      </w:r>
      <w:r w:rsidR="007144B6">
        <w:rPr>
          <w:sz w:val="20"/>
        </w:rPr>
        <w:t xml:space="preserve"> </w:t>
      </w:r>
      <w:r w:rsidR="000E26AB">
        <w:rPr>
          <w:sz w:val="20"/>
        </w:rPr>
        <w:t xml:space="preserve">installation and repair any damaged material prior to backfill placement.  Assure that </w:t>
      </w:r>
      <w:r w:rsidR="0007271E">
        <w:rPr>
          <w:sz w:val="20"/>
        </w:rPr>
        <w:t>ULTRASEAL XP</w:t>
      </w:r>
      <w:r w:rsidR="007144B6">
        <w:rPr>
          <w:sz w:val="20"/>
        </w:rPr>
        <w:t xml:space="preserve"> </w:t>
      </w:r>
      <w:r w:rsidR="000E26AB">
        <w:rPr>
          <w:sz w:val="20"/>
        </w:rPr>
        <w:t xml:space="preserve">is not displaced during backfill placement or soil compaction. </w:t>
      </w:r>
    </w:p>
    <w:p w:rsidR="00E16E06" w:rsidRDefault="00E16E06" w:rsidP="0051788B">
      <w:pPr>
        <w:widowControl/>
        <w:ind w:left="720" w:right="180" w:hanging="720"/>
        <w:jc w:val="both"/>
        <w:rPr>
          <w:sz w:val="20"/>
        </w:rPr>
      </w:pPr>
    </w:p>
    <w:p w:rsidR="000E26AB" w:rsidRDefault="000E26AB" w:rsidP="0051788B">
      <w:pPr>
        <w:widowControl/>
        <w:ind w:right="180"/>
        <w:jc w:val="both"/>
        <w:rPr>
          <w:sz w:val="20"/>
        </w:rPr>
      </w:pPr>
      <w:r>
        <w:rPr>
          <w:sz w:val="20"/>
        </w:rPr>
        <w:t>3.</w:t>
      </w:r>
      <w:r w:rsidR="004B730B">
        <w:rPr>
          <w:sz w:val="20"/>
        </w:rPr>
        <w:t>0</w:t>
      </w:r>
      <w:r w:rsidR="00002379">
        <w:rPr>
          <w:sz w:val="20"/>
        </w:rPr>
        <w:t>7</w:t>
      </w:r>
      <w:r w:rsidR="004B730B">
        <w:rPr>
          <w:sz w:val="20"/>
        </w:rPr>
        <w:t>B</w:t>
      </w:r>
      <w:r>
        <w:rPr>
          <w:sz w:val="20"/>
        </w:rPr>
        <w:tab/>
        <w:t>PREFABRICATED DRAI</w:t>
      </w:r>
      <w:smartTag w:uri="urn:schemas-microsoft-com:office:smarttags" w:element="PersonName">
        <w:r>
          <w:rPr>
            <w:sz w:val="20"/>
          </w:rPr>
          <w:t>NAG</w:t>
        </w:r>
      </w:smartTag>
      <w:r>
        <w:rPr>
          <w:sz w:val="20"/>
        </w:rPr>
        <w:t>E COMPOSITE INSTALLATION</w:t>
      </w:r>
      <w:r w:rsidR="00EA615E">
        <w:rPr>
          <w:sz w:val="20"/>
        </w:rPr>
        <w:t xml:space="preserve"> (</w:t>
      </w:r>
      <w:r w:rsidR="00D37287">
        <w:rPr>
          <w:sz w:val="20"/>
        </w:rPr>
        <w:t>Non-Hydrostatic Walls)</w:t>
      </w:r>
    </w:p>
    <w:p w:rsidR="00FF0A1B" w:rsidRDefault="00FF0A1B" w:rsidP="0051788B">
      <w:pPr>
        <w:widowControl/>
        <w:ind w:right="180"/>
        <w:jc w:val="both"/>
        <w:rPr>
          <w:sz w:val="20"/>
        </w:rPr>
      </w:pPr>
    </w:p>
    <w:p w:rsidR="00B74190" w:rsidRPr="00E9401B" w:rsidRDefault="00B331DC" w:rsidP="0051788B">
      <w:pPr>
        <w:widowControl/>
        <w:ind w:left="720" w:right="180" w:hanging="720"/>
        <w:jc w:val="both"/>
        <w:rPr>
          <w:sz w:val="20"/>
        </w:rPr>
      </w:pPr>
      <w:r>
        <w:rPr>
          <w:sz w:val="20"/>
        </w:rPr>
        <w:lastRenderedPageBreak/>
        <w:t>A.</w:t>
      </w:r>
      <w:r>
        <w:rPr>
          <w:sz w:val="20"/>
        </w:rPr>
        <w:tab/>
      </w:r>
      <w:r w:rsidR="00B74190" w:rsidRPr="00B331DC">
        <w:rPr>
          <w:sz w:val="20"/>
        </w:rPr>
        <w:t xml:space="preserve"> </w:t>
      </w:r>
      <w:r w:rsidR="00A47EA9" w:rsidRPr="00B331DC">
        <w:rPr>
          <w:sz w:val="20"/>
        </w:rPr>
        <w:t>A</w:t>
      </w:r>
      <w:r w:rsidR="00B74190" w:rsidRPr="00B331DC">
        <w:rPr>
          <w:sz w:val="20"/>
        </w:rPr>
        <w:t xml:space="preserve">t the base of the wall, </w:t>
      </w:r>
      <w:r w:rsidR="00B74190" w:rsidRPr="00E9401B">
        <w:rPr>
          <w:sz w:val="20"/>
        </w:rPr>
        <w:t xml:space="preserve">place </w:t>
      </w:r>
      <w:proofErr w:type="spellStart"/>
      <w:r w:rsidR="00B74190" w:rsidRPr="00E9401B">
        <w:rPr>
          <w:sz w:val="20"/>
        </w:rPr>
        <w:t>Aquadrain</w:t>
      </w:r>
      <w:proofErr w:type="spellEnd"/>
      <w:r w:rsidR="00B74190" w:rsidRPr="00E9401B">
        <w:rPr>
          <w:sz w:val="20"/>
        </w:rPr>
        <w:t xml:space="preserve"> </w:t>
      </w:r>
      <w:r w:rsidR="00E9401B" w:rsidRPr="00E9401B">
        <w:rPr>
          <w:sz w:val="20"/>
        </w:rPr>
        <w:t>Base</w:t>
      </w:r>
      <w:r w:rsidR="00B74190" w:rsidRPr="00E9401B">
        <w:rPr>
          <w:sz w:val="20"/>
        </w:rPr>
        <w:t>-</w:t>
      </w:r>
      <w:r w:rsidR="00E7176C">
        <w:rPr>
          <w:sz w:val="20"/>
        </w:rPr>
        <w:t>D</w:t>
      </w:r>
      <w:r w:rsidR="00E7176C" w:rsidRPr="00E9401B">
        <w:rPr>
          <w:sz w:val="20"/>
        </w:rPr>
        <w:t xml:space="preserve">rain </w:t>
      </w:r>
      <w:r w:rsidR="00B74190" w:rsidRPr="00E9401B">
        <w:rPr>
          <w:sz w:val="20"/>
        </w:rPr>
        <w:t xml:space="preserve">horizontally oriented with the open core side up and the </w:t>
      </w:r>
      <w:r w:rsidR="00165B54">
        <w:rPr>
          <w:sz w:val="20"/>
        </w:rPr>
        <w:t>50mm (2”)</w:t>
      </w:r>
      <w:r w:rsidR="00927ED4" w:rsidRPr="00E9401B">
        <w:rPr>
          <w:sz w:val="20"/>
        </w:rPr>
        <w:t xml:space="preserve"> </w:t>
      </w:r>
      <w:r w:rsidR="00B74190" w:rsidRPr="00E9401B">
        <w:rPr>
          <w:sz w:val="20"/>
        </w:rPr>
        <w:t xml:space="preserve">flap of fabric side </w:t>
      </w:r>
      <w:r w:rsidRPr="00E9401B">
        <w:rPr>
          <w:sz w:val="20"/>
        </w:rPr>
        <w:t xml:space="preserve">tight </w:t>
      </w:r>
      <w:r w:rsidR="00B74190" w:rsidRPr="00E9401B">
        <w:rPr>
          <w:sz w:val="20"/>
        </w:rPr>
        <w:t>against the wall</w:t>
      </w:r>
      <w:r w:rsidRPr="00E9401B">
        <w:rPr>
          <w:sz w:val="20"/>
        </w:rPr>
        <w:t xml:space="preserve"> </w:t>
      </w:r>
      <w:r w:rsidR="00B74190" w:rsidRPr="00E9401B">
        <w:rPr>
          <w:sz w:val="20"/>
        </w:rPr>
        <w:t xml:space="preserve">over </w:t>
      </w:r>
      <w:r w:rsidRPr="00E9401B">
        <w:rPr>
          <w:sz w:val="20"/>
        </w:rPr>
        <w:t xml:space="preserve">the </w:t>
      </w:r>
      <w:r w:rsidR="00A47EA9" w:rsidRPr="00E9401B">
        <w:rPr>
          <w:sz w:val="20"/>
        </w:rPr>
        <w:t xml:space="preserve">previously installed </w:t>
      </w:r>
      <w:r w:rsidR="0007271E" w:rsidRPr="00E9401B">
        <w:rPr>
          <w:sz w:val="20"/>
        </w:rPr>
        <w:t>ULTRASEAL XP</w:t>
      </w:r>
      <w:r w:rsidR="007144B6" w:rsidRPr="00E9401B">
        <w:rPr>
          <w:sz w:val="20"/>
        </w:rPr>
        <w:t xml:space="preserve"> </w:t>
      </w:r>
      <w:r w:rsidR="00B74190" w:rsidRPr="00E9401B">
        <w:rPr>
          <w:sz w:val="20"/>
        </w:rPr>
        <w:t xml:space="preserve">waterproofing using </w:t>
      </w:r>
      <w:r w:rsidRPr="00E9401B">
        <w:rPr>
          <w:sz w:val="20"/>
        </w:rPr>
        <w:t xml:space="preserve">wash-head </w:t>
      </w:r>
      <w:r w:rsidR="00A47EA9" w:rsidRPr="00E9401B">
        <w:rPr>
          <w:sz w:val="20"/>
        </w:rPr>
        <w:t>mechanical fasteners or general construction adhesive</w:t>
      </w:r>
      <w:r w:rsidR="00B74190" w:rsidRPr="00E9401B">
        <w:rPr>
          <w:sz w:val="20"/>
        </w:rPr>
        <w:t xml:space="preserve">. </w:t>
      </w:r>
      <w:r w:rsidRPr="00E9401B">
        <w:rPr>
          <w:sz w:val="20"/>
        </w:rPr>
        <w:t>T</w:t>
      </w:r>
      <w:r w:rsidR="00B74190" w:rsidRPr="00E9401B">
        <w:rPr>
          <w:sz w:val="20"/>
        </w:rPr>
        <w:t xml:space="preserve">he </w:t>
      </w:r>
      <w:r w:rsidR="00165B54">
        <w:rPr>
          <w:sz w:val="20"/>
        </w:rPr>
        <w:t>50mm (2”)</w:t>
      </w:r>
      <w:r w:rsidR="00927ED4" w:rsidRPr="00E9401B">
        <w:rPr>
          <w:sz w:val="20"/>
        </w:rPr>
        <w:t xml:space="preserve"> </w:t>
      </w:r>
      <w:r w:rsidR="00B74190" w:rsidRPr="00E9401B">
        <w:rPr>
          <w:sz w:val="20"/>
        </w:rPr>
        <w:t xml:space="preserve">fabric flap along the top edge </w:t>
      </w:r>
      <w:r w:rsidRPr="00E9401B">
        <w:rPr>
          <w:sz w:val="20"/>
        </w:rPr>
        <w:t xml:space="preserve">of </w:t>
      </w:r>
      <w:r w:rsidR="00E9401B" w:rsidRPr="00E9401B">
        <w:rPr>
          <w:sz w:val="20"/>
        </w:rPr>
        <w:t xml:space="preserve">Base Drain </w:t>
      </w:r>
      <w:r w:rsidR="00B74190" w:rsidRPr="00E9401B">
        <w:rPr>
          <w:sz w:val="20"/>
        </w:rPr>
        <w:t xml:space="preserve">should be </w:t>
      </w:r>
      <w:r w:rsidR="00A47EA9" w:rsidRPr="00E9401B">
        <w:rPr>
          <w:sz w:val="20"/>
        </w:rPr>
        <w:t xml:space="preserve">tightly </w:t>
      </w:r>
      <w:r w:rsidR="00B74190" w:rsidRPr="00E9401B">
        <w:rPr>
          <w:sz w:val="20"/>
        </w:rPr>
        <w:t>secured</w:t>
      </w:r>
      <w:r w:rsidR="00A47EA9" w:rsidRPr="00E9401B">
        <w:rPr>
          <w:sz w:val="20"/>
        </w:rPr>
        <w:t xml:space="preserve"> against the wall</w:t>
      </w:r>
      <w:r w:rsidR="00B74190" w:rsidRPr="00E9401B">
        <w:rPr>
          <w:sz w:val="20"/>
        </w:rPr>
        <w:t xml:space="preserve">. Use </w:t>
      </w:r>
      <w:r w:rsidR="00E9401B" w:rsidRPr="00E9401B">
        <w:rPr>
          <w:sz w:val="20"/>
        </w:rPr>
        <w:t xml:space="preserve">Base Drain </w:t>
      </w:r>
      <w:r w:rsidR="00A47EA9" w:rsidRPr="00E9401B">
        <w:rPr>
          <w:sz w:val="20"/>
        </w:rPr>
        <w:t xml:space="preserve">accessory </w:t>
      </w:r>
      <w:r w:rsidR="00B74190" w:rsidRPr="00E9401B">
        <w:rPr>
          <w:sz w:val="20"/>
        </w:rPr>
        <w:t xml:space="preserve">fittings, as required, to form a continuous installation. Install </w:t>
      </w:r>
      <w:r w:rsidR="00E9401B" w:rsidRPr="00E9401B">
        <w:rPr>
          <w:sz w:val="20"/>
        </w:rPr>
        <w:t xml:space="preserve">Base Drain </w:t>
      </w:r>
      <w:r w:rsidR="00B74190" w:rsidRPr="00E9401B">
        <w:rPr>
          <w:sz w:val="20"/>
        </w:rPr>
        <w:t xml:space="preserve">discharge outlet fittings to connect </w:t>
      </w:r>
      <w:r w:rsidR="00A47EA9" w:rsidRPr="00E9401B">
        <w:rPr>
          <w:sz w:val="20"/>
        </w:rPr>
        <w:t>to</w:t>
      </w:r>
      <w:r w:rsidR="00B74190" w:rsidRPr="00E9401B">
        <w:rPr>
          <w:sz w:val="20"/>
        </w:rPr>
        <w:t xml:space="preserve"> discharge pipes as required for the project. </w:t>
      </w:r>
    </w:p>
    <w:p w:rsidR="00574176" w:rsidRPr="00B331DC" w:rsidRDefault="00574176" w:rsidP="0051788B">
      <w:pPr>
        <w:widowControl/>
        <w:ind w:right="180"/>
        <w:jc w:val="both"/>
        <w:rPr>
          <w:sz w:val="20"/>
        </w:rPr>
      </w:pPr>
    </w:p>
    <w:p w:rsidR="007C54E0" w:rsidRDefault="00FF0A1B" w:rsidP="007F46C5">
      <w:pPr>
        <w:widowControl/>
        <w:ind w:left="720" w:right="180" w:hanging="720"/>
        <w:jc w:val="both"/>
        <w:rPr>
          <w:sz w:val="20"/>
        </w:rPr>
      </w:pPr>
      <w:r w:rsidRPr="00FB5CF1">
        <w:rPr>
          <w:sz w:val="20"/>
        </w:rPr>
        <w:t>B.</w:t>
      </w:r>
      <w:r w:rsidRPr="00FB5CF1">
        <w:rPr>
          <w:sz w:val="20"/>
        </w:rPr>
        <w:tab/>
        <w:t xml:space="preserve">Install the bottom course of </w:t>
      </w:r>
      <w:proofErr w:type="spellStart"/>
      <w:r w:rsidRPr="00FB5CF1">
        <w:rPr>
          <w:sz w:val="20"/>
        </w:rPr>
        <w:t>Aquadrain</w:t>
      </w:r>
      <w:proofErr w:type="spellEnd"/>
      <w:r w:rsidRPr="00FB5CF1">
        <w:rPr>
          <w:sz w:val="20"/>
        </w:rPr>
        <w:t xml:space="preserve"> sheet drainage (</w:t>
      </w:r>
      <w:r>
        <w:rPr>
          <w:sz w:val="20"/>
        </w:rPr>
        <w:t>plastic core</w:t>
      </w:r>
      <w:r w:rsidRPr="00FB5CF1">
        <w:rPr>
          <w:sz w:val="20"/>
        </w:rPr>
        <w:t xml:space="preserve"> side against the wall) with the </w:t>
      </w:r>
      <w:r w:rsidR="00E82B75">
        <w:rPr>
          <w:sz w:val="20"/>
        </w:rPr>
        <w:t>drain sheet</w:t>
      </w:r>
      <w:r w:rsidR="00E82B75" w:rsidRPr="00FB5CF1">
        <w:rPr>
          <w:sz w:val="20"/>
        </w:rPr>
        <w:t xml:space="preserve"> </w:t>
      </w:r>
      <w:r w:rsidRPr="00FB5CF1">
        <w:rPr>
          <w:sz w:val="20"/>
        </w:rPr>
        <w:t xml:space="preserve">bottom </w:t>
      </w:r>
      <w:r w:rsidR="00CA45D0">
        <w:rPr>
          <w:sz w:val="20"/>
        </w:rPr>
        <w:t xml:space="preserve">core </w:t>
      </w:r>
      <w:r w:rsidRPr="00FB5CF1">
        <w:rPr>
          <w:sz w:val="20"/>
        </w:rPr>
        <w:t>edge</w:t>
      </w:r>
      <w:r w:rsidR="00CA45D0">
        <w:rPr>
          <w:sz w:val="20"/>
        </w:rPr>
        <w:t xml:space="preserve"> </w:t>
      </w:r>
      <w:r w:rsidR="00CA45D0" w:rsidRPr="00FB5CF1">
        <w:rPr>
          <w:sz w:val="20"/>
        </w:rPr>
        <w:t xml:space="preserve">in contact with open top core edge of </w:t>
      </w:r>
      <w:r w:rsidR="00E82B75">
        <w:rPr>
          <w:sz w:val="20"/>
        </w:rPr>
        <w:t>Base Drain</w:t>
      </w:r>
      <w:r w:rsidR="00CA45D0" w:rsidRPr="00FB5CF1">
        <w:rPr>
          <w:sz w:val="20"/>
        </w:rPr>
        <w:t xml:space="preserve">. </w:t>
      </w:r>
      <w:r w:rsidRPr="00FB5CF1">
        <w:rPr>
          <w:sz w:val="20"/>
        </w:rPr>
        <w:t xml:space="preserve"> </w:t>
      </w:r>
      <w:r w:rsidR="00CA45D0" w:rsidRPr="00FB5CF1">
        <w:rPr>
          <w:sz w:val="20"/>
        </w:rPr>
        <w:t>Secure sheet drain to wall with washer-head fasteners.</w:t>
      </w:r>
      <w:r w:rsidR="00CA45D0">
        <w:rPr>
          <w:sz w:val="20"/>
        </w:rPr>
        <w:t xml:space="preserve"> Secure extra </w:t>
      </w:r>
      <w:r w:rsidRPr="00FB5CF1">
        <w:rPr>
          <w:sz w:val="20"/>
        </w:rPr>
        <w:t>fa</w:t>
      </w:r>
      <w:r w:rsidR="00CA45D0">
        <w:rPr>
          <w:sz w:val="20"/>
        </w:rPr>
        <w:t xml:space="preserve">bric </w:t>
      </w:r>
      <w:r w:rsidRPr="00FB5CF1">
        <w:rPr>
          <w:sz w:val="20"/>
        </w:rPr>
        <w:t xml:space="preserve">flap </w:t>
      </w:r>
      <w:r w:rsidR="00CA45D0">
        <w:rPr>
          <w:sz w:val="20"/>
        </w:rPr>
        <w:t xml:space="preserve">of </w:t>
      </w:r>
      <w:r w:rsidR="00E82B75">
        <w:rPr>
          <w:sz w:val="20"/>
        </w:rPr>
        <w:t xml:space="preserve">sheet drain </w:t>
      </w:r>
      <w:r w:rsidR="00CA45D0">
        <w:rPr>
          <w:sz w:val="20"/>
        </w:rPr>
        <w:t xml:space="preserve">extending down the </w:t>
      </w:r>
      <w:r w:rsidRPr="00FB5CF1">
        <w:rPr>
          <w:sz w:val="20"/>
        </w:rPr>
        <w:t xml:space="preserve">top </w:t>
      </w:r>
      <w:r w:rsidR="00CA45D0">
        <w:rPr>
          <w:sz w:val="20"/>
        </w:rPr>
        <w:t xml:space="preserve">front </w:t>
      </w:r>
      <w:r w:rsidRPr="00FB5CF1">
        <w:rPr>
          <w:sz w:val="20"/>
        </w:rPr>
        <w:t xml:space="preserve">edge of </w:t>
      </w:r>
      <w:r w:rsidR="00E82B75">
        <w:rPr>
          <w:sz w:val="20"/>
        </w:rPr>
        <w:t xml:space="preserve">Base Drain </w:t>
      </w:r>
      <w:r w:rsidRPr="00FB5CF1">
        <w:rPr>
          <w:sz w:val="20"/>
        </w:rPr>
        <w:t xml:space="preserve">to prevent the passage of soil into the core at the connection. </w:t>
      </w:r>
    </w:p>
    <w:p w:rsidR="00E9401B" w:rsidRDefault="00E9401B" w:rsidP="0051788B">
      <w:pPr>
        <w:widowControl/>
        <w:ind w:left="720" w:right="180" w:hanging="720"/>
        <w:jc w:val="both"/>
        <w:rPr>
          <w:sz w:val="20"/>
        </w:rPr>
      </w:pPr>
    </w:p>
    <w:p w:rsidR="00FF0A1B" w:rsidRPr="00FB5CF1" w:rsidRDefault="00FF0A1B" w:rsidP="0051788B">
      <w:pPr>
        <w:widowControl/>
        <w:ind w:left="720" w:right="180" w:hanging="720"/>
        <w:jc w:val="both"/>
        <w:rPr>
          <w:sz w:val="20"/>
        </w:rPr>
      </w:pPr>
      <w:r w:rsidRPr="00FB5CF1">
        <w:rPr>
          <w:sz w:val="20"/>
        </w:rPr>
        <w:t>C.</w:t>
      </w:r>
      <w:r w:rsidRPr="00FB5CF1">
        <w:rPr>
          <w:sz w:val="20"/>
        </w:rPr>
        <w:tab/>
        <w:t xml:space="preserve">Install subsequent </w:t>
      </w:r>
      <w:r>
        <w:rPr>
          <w:sz w:val="20"/>
        </w:rPr>
        <w:t>courses</w:t>
      </w:r>
      <w:r w:rsidRPr="00FB5CF1">
        <w:rPr>
          <w:sz w:val="20"/>
        </w:rPr>
        <w:t xml:space="preserve"> of </w:t>
      </w:r>
      <w:proofErr w:type="spellStart"/>
      <w:r w:rsidRPr="00FB5CF1">
        <w:rPr>
          <w:sz w:val="20"/>
        </w:rPr>
        <w:t>Aquadrain</w:t>
      </w:r>
      <w:proofErr w:type="spellEnd"/>
      <w:r w:rsidRPr="00FB5CF1">
        <w:rPr>
          <w:sz w:val="20"/>
        </w:rPr>
        <w:t xml:space="preserve"> sheet drainage to within </w:t>
      </w:r>
      <w:r w:rsidR="00165B54">
        <w:rPr>
          <w:sz w:val="20"/>
        </w:rPr>
        <w:t>300mm (12”)</w:t>
      </w:r>
      <w:r w:rsidR="00927ED4" w:rsidRPr="004F6F3B">
        <w:rPr>
          <w:color w:val="FF0000"/>
          <w:sz w:val="20"/>
        </w:rPr>
        <w:t xml:space="preserve"> </w:t>
      </w:r>
      <w:r w:rsidRPr="00FB5CF1">
        <w:rPr>
          <w:sz w:val="20"/>
        </w:rPr>
        <w:t xml:space="preserve">of finished </w:t>
      </w:r>
      <w:r w:rsidR="00E7176C">
        <w:rPr>
          <w:sz w:val="20"/>
        </w:rPr>
        <w:t>ground elevation</w:t>
      </w:r>
      <w:r w:rsidR="00E7176C" w:rsidRPr="00FB5CF1">
        <w:rPr>
          <w:sz w:val="20"/>
        </w:rPr>
        <w:t xml:space="preserve"> </w:t>
      </w:r>
      <w:r w:rsidRPr="00FB5CF1">
        <w:rPr>
          <w:sz w:val="20"/>
        </w:rPr>
        <w:t xml:space="preserve">or as shown on the project drawings. Tightly abut adjoining sheet drain core edges </w:t>
      </w:r>
      <w:r w:rsidR="00CA45D0">
        <w:rPr>
          <w:sz w:val="20"/>
        </w:rPr>
        <w:t xml:space="preserve">together </w:t>
      </w:r>
      <w:r w:rsidRPr="00FB5CF1">
        <w:rPr>
          <w:sz w:val="20"/>
        </w:rPr>
        <w:t xml:space="preserve">and </w:t>
      </w:r>
      <w:r w:rsidR="00CA45D0">
        <w:rPr>
          <w:sz w:val="20"/>
        </w:rPr>
        <w:t xml:space="preserve">secure </w:t>
      </w:r>
      <w:r w:rsidRPr="00FB5CF1">
        <w:rPr>
          <w:sz w:val="20"/>
        </w:rPr>
        <w:t xml:space="preserve">the extra fabric flaps </w:t>
      </w:r>
      <w:r w:rsidR="00CA45D0">
        <w:rPr>
          <w:sz w:val="20"/>
        </w:rPr>
        <w:t xml:space="preserve">over </w:t>
      </w:r>
      <w:r w:rsidRPr="00FB5CF1">
        <w:rPr>
          <w:sz w:val="20"/>
        </w:rPr>
        <w:t xml:space="preserve">the </w:t>
      </w:r>
      <w:r w:rsidR="00CA45D0">
        <w:rPr>
          <w:sz w:val="20"/>
        </w:rPr>
        <w:t xml:space="preserve">front of </w:t>
      </w:r>
      <w:r w:rsidRPr="00FB5CF1">
        <w:rPr>
          <w:sz w:val="20"/>
        </w:rPr>
        <w:t>adjacent roll edge</w:t>
      </w:r>
      <w:r w:rsidR="00CA45D0">
        <w:rPr>
          <w:sz w:val="20"/>
        </w:rPr>
        <w:t>s</w:t>
      </w:r>
      <w:r w:rsidRPr="00FB5CF1">
        <w:rPr>
          <w:sz w:val="20"/>
        </w:rPr>
        <w:t xml:space="preserve"> to </w:t>
      </w:r>
      <w:r>
        <w:rPr>
          <w:sz w:val="20"/>
        </w:rPr>
        <w:t>prevent</w:t>
      </w:r>
      <w:r w:rsidRPr="00FB5CF1">
        <w:rPr>
          <w:sz w:val="20"/>
        </w:rPr>
        <w:t xml:space="preserve"> soil from entering the sheet drain. Secure sheet drain to wall with washer-head fasteners.</w:t>
      </w:r>
      <w:r>
        <w:rPr>
          <w:sz w:val="20"/>
        </w:rPr>
        <w:t xml:space="preserve"> Where drainage sheet panels are installed overlapped, bottom edge of higher course shall be installed to the outside of the lower course to shed water like a roof shingle.   </w:t>
      </w:r>
      <w:r w:rsidRPr="00FB5CF1">
        <w:rPr>
          <w:sz w:val="20"/>
        </w:rPr>
        <w:t xml:space="preserve"> </w:t>
      </w:r>
    </w:p>
    <w:p w:rsidR="00FF0A1B" w:rsidRDefault="00FF0A1B" w:rsidP="0051788B">
      <w:pPr>
        <w:widowControl/>
        <w:ind w:left="720" w:right="180" w:hanging="720"/>
        <w:jc w:val="both"/>
        <w:rPr>
          <w:color w:val="FF6600"/>
          <w:sz w:val="20"/>
        </w:rPr>
      </w:pPr>
    </w:p>
    <w:p w:rsidR="00FF0A1B" w:rsidRPr="00D3464A" w:rsidRDefault="00B331DC" w:rsidP="0051788B">
      <w:pPr>
        <w:widowControl/>
        <w:ind w:left="720" w:right="180" w:hanging="720"/>
        <w:rPr>
          <w:sz w:val="20"/>
        </w:rPr>
      </w:pPr>
      <w:r>
        <w:rPr>
          <w:sz w:val="20"/>
        </w:rPr>
        <w:t>D</w:t>
      </w:r>
      <w:r w:rsidR="00FF0A1B" w:rsidRPr="00D3464A">
        <w:rPr>
          <w:sz w:val="20"/>
        </w:rPr>
        <w:t xml:space="preserve">. </w:t>
      </w:r>
      <w:r w:rsidR="00FF0A1B" w:rsidRPr="00D3464A">
        <w:rPr>
          <w:sz w:val="20"/>
        </w:rPr>
        <w:tab/>
        <w:t xml:space="preserve">Around penetrations and tie-back heads, cut sheet drainage composite to fit and wrap extra filter </w:t>
      </w:r>
    </w:p>
    <w:p w:rsidR="00FF0A1B" w:rsidRPr="00D3464A" w:rsidRDefault="00FF0A1B" w:rsidP="0051788B">
      <w:pPr>
        <w:widowControl/>
        <w:ind w:left="720" w:right="180"/>
        <w:rPr>
          <w:sz w:val="20"/>
        </w:rPr>
      </w:pPr>
      <w:r w:rsidRPr="00D3464A">
        <w:rPr>
          <w:sz w:val="20"/>
        </w:rPr>
        <w:t>fabric around open core edge to prevent soil from entering core.</w:t>
      </w:r>
    </w:p>
    <w:p w:rsidR="00FF0A1B" w:rsidRPr="00D3464A" w:rsidRDefault="00FF0A1B" w:rsidP="0051788B">
      <w:pPr>
        <w:widowControl/>
        <w:ind w:right="180"/>
        <w:jc w:val="both"/>
        <w:rPr>
          <w:sz w:val="20"/>
        </w:rPr>
      </w:pPr>
    </w:p>
    <w:p w:rsidR="00FF0A1B" w:rsidRDefault="00FF0A1B" w:rsidP="0051788B">
      <w:pPr>
        <w:widowControl/>
        <w:ind w:left="720" w:right="180" w:hanging="720"/>
        <w:jc w:val="both"/>
        <w:rPr>
          <w:sz w:val="20"/>
        </w:rPr>
      </w:pPr>
      <w:r w:rsidRPr="00D3464A">
        <w:rPr>
          <w:sz w:val="20"/>
        </w:rPr>
        <w:t>F.</w:t>
      </w:r>
      <w:r w:rsidRPr="00D3464A">
        <w:rPr>
          <w:sz w:val="20"/>
        </w:rPr>
        <w:tab/>
        <w:t xml:space="preserve">At the top of the sheet drain installation, wrap the filter fabric flap behind the exposed top core edge to prevent intrusion of soil into the core and secure sheet drain to wall with termination bar fastened </w:t>
      </w:r>
      <w:r w:rsidR="00173E6E">
        <w:rPr>
          <w:sz w:val="20"/>
        </w:rPr>
        <w:t xml:space="preserve">at </w:t>
      </w:r>
      <w:r w:rsidR="00165B54">
        <w:rPr>
          <w:sz w:val="20"/>
        </w:rPr>
        <w:t>300mm (12”)</w:t>
      </w:r>
      <w:r w:rsidR="00173E6E">
        <w:rPr>
          <w:sz w:val="20"/>
        </w:rPr>
        <w:t xml:space="preserve"> </w:t>
      </w:r>
      <w:r w:rsidR="00610B04">
        <w:rPr>
          <w:sz w:val="20"/>
        </w:rPr>
        <w:t>on center</w:t>
      </w:r>
      <w:r w:rsidRPr="00D3464A">
        <w:rPr>
          <w:sz w:val="20"/>
        </w:rPr>
        <w:t>.</w:t>
      </w:r>
    </w:p>
    <w:p w:rsidR="00B62BE5" w:rsidRDefault="00B62BE5" w:rsidP="0051788B">
      <w:pPr>
        <w:widowControl/>
        <w:ind w:right="180"/>
        <w:jc w:val="both"/>
        <w:rPr>
          <w:sz w:val="20"/>
        </w:rPr>
      </w:pPr>
    </w:p>
    <w:p w:rsidR="000E26AB" w:rsidRDefault="000E26AB" w:rsidP="0051788B">
      <w:pPr>
        <w:widowControl/>
        <w:ind w:right="180"/>
        <w:jc w:val="both"/>
        <w:rPr>
          <w:sz w:val="20"/>
        </w:rPr>
      </w:pPr>
      <w:r>
        <w:rPr>
          <w:sz w:val="20"/>
        </w:rPr>
        <w:t>3.</w:t>
      </w:r>
      <w:r w:rsidR="004B730B">
        <w:rPr>
          <w:sz w:val="20"/>
        </w:rPr>
        <w:t>0</w:t>
      </w:r>
      <w:r w:rsidR="00002379">
        <w:rPr>
          <w:sz w:val="20"/>
        </w:rPr>
        <w:t>8</w:t>
      </w:r>
      <w:r w:rsidR="004B730B">
        <w:rPr>
          <w:sz w:val="20"/>
        </w:rPr>
        <w:t>B</w:t>
      </w:r>
      <w:r>
        <w:rPr>
          <w:sz w:val="20"/>
        </w:rPr>
        <w:tab/>
        <w:t>INSULATION</w:t>
      </w:r>
      <w:r w:rsidR="00F14D24">
        <w:rPr>
          <w:sz w:val="20"/>
        </w:rPr>
        <w:t xml:space="preserve"> </w:t>
      </w:r>
    </w:p>
    <w:p w:rsidR="000E26AB" w:rsidRDefault="000E26AB" w:rsidP="0051788B">
      <w:pPr>
        <w:widowControl/>
        <w:ind w:right="180"/>
        <w:jc w:val="both"/>
        <w:rPr>
          <w:sz w:val="20"/>
        </w:rPr>
      </w:pPr>
    </w:p>
    <w:p w:rsidR="000E26AB" w:rsidRDefault="000E26AB" w:rsidP="0051788B">
      <w:pPr>
        <w:widowControl/>
        <w:ind w:left="720" w:right="180" w:hanging="720"/>
        <w:jc w:val="both"/>
        <w:rPr>
          <w:sz w:val="20"/>
        </w:rPr>
      </w:pPr>
      <w:r>
        <w:rPr>
          <w:sz w:val="20"/>
        </w:rPr>
        <w:t>A.</w:t>
      </w:r>
      <w:r>
        <w:rPr>
          <w:sz w:val="20"/>
        </w:rPr>
        <w:tab/>
        <w:t xml:space="preserve">Always apply </w:t>
      </w:r>
      <w:r w:rsidR="0007271E">
        <w:rPr>
          <w:sz w:val="20"/>
        </w:rPr>
        <w:t>ULTRASEAL XP</w:t>
      </w:r>
      <w:r w:rsidR="007144B6">
        <w:rPr>
          <w:sz w:val="20"/>
        </w:rPr>
        <w:t xml:space="preserve"> </w:t>
      </w:r>
      <w:r>
        <w:rPr>
          <w:sz w:val="20"/>
        </w:rPr>
        <w:t xml:space="preserve">waterproofing directly to properly </w:t>
      </w:r>
      <w:r w:rsidR="007B2AB9">
        <w:rPr>
          <w:sz w:val="20"/>
        </w:rPr>
        <w:t>prepared</w:t>
      </w:r>
      <w:r>
        <w:rPr>
          <w:sz w:val="20"/>
        </w:rPr>
        <w:t xml:space="preserve"> structural </w:t>
      </w:r>
      <w:r w:rsidR="00D6724C">
        <w:rPr>
          <w:sz w:val="20"/>
        </w:rPr>
        <w:t xml:space="preserve">concrete </w:t>
      </w:r>
      <w:r>
        <w:rPr>
          <w:sz w:val="20"/>
        </w:rPr>
        <w:t xml:space="preserve">substrates. Insulation, if used, should be </w:t>
      </w:r>
      <w:r w:rsidR="00204946">
        <w:rPr>
          <w:sz w:val="20"/>
        </w:rPr>
        <w:t>installed to the exterior of the waterproofing.</w:t>
      </w:r>
      <w:r>
        <w:rPr>
          <w:sz w:val="20"/>
        </w:rPr>
        <w:t xml:space="preserve"> Do not apply </w:t>
      </w:r>
      <w:r w:rsidR="0007271E">
        <w:rPr>
          <w:sz w:val="20"/>
        </w:rPr>
        <w:t>ULTRASEAL XP</w:t>
      </w:r>
      <w:r w:rsidR="007144B6">
        <w:rPr>
          <w:sz w:val="20"/>
        </w:rPr>
        <w:t xml:space="preserve"> </w:t>
      </w:r>
      <w:r>
        <w:rPr>
          <w:sz w:val="20"/>
        </w:rPr>
        <w:t>waterproofing over lightweight insulating concrete.</w:t>
      </w:r>
    </w:p>
    <w:p w:rsidR="00DB56EF" w:rsidRDefault="00DB56EF" w:rsidP="0051788B">
      <w:pPr>
        <w:widowControl/>
        <w:ind w:left="3600" w:right="180" w:firstLine="720"/>
        <w:jc w:val="both"/>
        <w:rPr>
          <w:sz w:val="20"/>
        </w:rPr>
      </w:pPr>
    </w:p>
    <w:p w:rsidR="000E26AB" w:rsidRDefault="000E26AB" w:rsidP="0051788B">
      <w:pPr>
        <w:widowControl/>
        <w:ind w:right="180"/>
        <w:jc w:val="both"/>
        <w:rPr>
          <w:sz w:val="20"/>
        </w:rPr>
      </w:pPr>
      <w:r>
        <w:rPr>
          <w:sz w:val="20"/>
        </w:rPr>
        <w:t>3.</w:t>
      </w:r>
      <w:r w:rsidR="004B730B">
        <w:rPr>
          <w:sz w:val="20"/>
        </w:rPr>
        <w:t>0</w:t>
      </w:r>
      <w:r w:rsidR="00002379">
        <w:rPr>
          <w:sz w:val="20"/>
        </w:rPr>
        <w:t>9</w:t>
      </w:r>
      <w:r w:rsidR="004B730B">
        <w:rPr>
          <w:sz w:val="20"/>
        </w:rPr>
        <w:t>B</w:t>
      </w:r>
      <w:r>
        <w:rPr>
          <w:sz w:val="20"/>
        </w:rPr>
        <w:tab/>
        <w:t>BACKFILL</w:t>
      </w:r>
      <w:r w:rsidR="00D6724C">
        <w:rPr>
          <w:sz w:val="20"/>
        </w:rPr>
        <w:t xml:space="preserve"> EXCAVATED CAST-IN-PLACE CONCRETE WALLS </w:t>
      </w:r>
    </w:p>
    <w:p w:rsidR="000E26AB" w:rsidRDefault="000E26AB" w:rsidP="0051788B">
      <w:pPr>
        <w:widowControl/>
        <w:ind w:right="180"/>
        <w:jc w:val="both"/>
        <w:rPr>
          <w:sz w:val="20"/>
        </w:rPr>
      </w:pPr>
    </w:p>
    <w:p w:rsidR="000E26AB" w:rsidRDefault="00D37287" w:rsidP="0051788B">
      <w:pPr>
        <w:widowControl/>
        <w:numPr>
          <w:ilvl w:val="0"/>
          <w:numId w:val="22"/>
        </w:numPr>
        <w:ind w:right="180"/>
        <w:jc w:val="both"/>
        <w:rPr>
          <w:sz w:val="20"/>
        </w:rPr>
      </w:pPr>
      <w:r w:rsidRPr="00E44F0D">
        <w:rPr>
          <w:sz w:val="20"/>
        </w:rPr>
        <w:t xml:space="preserve">Backfill shall be placed </w:t>
      </w:r>
      <w:r w:rsidR="00A6412A">
        <w:rPr>
          <w:sz w:val="20"/>
        </w:rPr>
        <w:t xml:space="preserve">and compacted to minimum 85% Modified Proctor density </w:t>
      </w:r>
      <w:r w:rsidRPr="00E44F0D">
        <w:rPr>
          <w:sz w:val="20"/>
        </w:rPr>
        <w:t xml:space="preserve">promptly after waterproofing has been </w:t>
      </w:r>
      <w:r w:rsidRPr="00E7176C">
        <w:rPr>
          <w:sz w:val="20"/>
        </w:rPr>
        <w:t>installed</w:t>
      </w:r>
      <w:r w:rsidR="007124B8" w:rsidRPr="00E7176C">
        <w:rPr>
          <w:sz w:val="20"/>
        </w:rPr>
        <w:t>.</w:t>
      </w:r>
      <w:r w:rsidR="00A6412A" w:rsidRPr="00E7176C">
        <w:rPr>
          <w:sz w:val="20"/>
        </w:rPr>
        <w:t xml:space="preserve"> </w:t>
      </w:r>
      <w:r w:rsidR="00204946" w:rsidRPr="00E7176C">
        <w:rPr>
          <w:sz w:val="20"/>
        </w:rPr>
        <w:t xml:space="preserve">Closely coordinate with contractor responsible for Backfill work by informing them each time a waterproofed area is ready for backfill. </w:t>
      </w:r>
      <w:r w:rsidR="00A6412A" w:rsidRPr="00E7176C">
        <w:rPr>
          <w:sz w:val="20"/>
        </w:rPr>
        <w:t xml:space="preserve">Backfill shall consist of compactable soil or angular aggregate </w:t>
      </w:r>
      <w:r w:rsidR="00CC5FC5">
        <w:rPr>
          <w:sz w:val="20"/>
        </w:rPr>
        <w:t>19mm (3/4”)</w:t>
      </w:r>
      <w:r w:rsidR="00E7176C" w:rsidRPr="00E7176C">
        <w:rPr>
          <w:sz w:val="20"/>
        </w:rPr>
        <w:t xml:space="preserve"> </w:t>
      </w:r>
      <w:r w:rsidR="00A6412A" w:rsidRPr="00E7176C">
        <w:rPr>
          <w:sz w:val="20"/>
        </w:rPr>
        <w:t xml:space="preserve">or less) free of debris, sharp objects, </w:t>
      </w:r>
      <w:r w:rsidR="00C609F4" w:rsidRPr="00E7176C">
        <w:rPr>
          <w:sz w:val="20"/>
        </w:rPr>
        <w:t>and</w:t>
      </w:r>
      <w:r w:rsidR="00A6412A" w:rsidRPr="00E7176C">
        <w:rPr>
          <w:sz w:val="20"/>
        </w:rPr>
        <w:t xml:space="preserve"> stones larger than </w:t>
      </w:r>
      <w:r w:rsidR="00CC5FC5">
        <w:rPr>
          <w:sz w:val="20"/>
        </w:rPr>
        <w:t>19mm (3/4”)</w:t>
      </w:r>
      <w:r w:rsidR="00E7176C" w:rsidRPr="00E7176C">
        <w:rPr>
          <w:sz w:val="20"/>
        </w:rPr>
        <w:t>.</w:t>
      </w:r>
      <w:r w:rsidR="00A6412A" w:rsidRPr="00E7176C">
        <w:rPr>
          <w:sz w:val="20"/>
        </w:rPr>
        <w:t xml:space="preserve"> </w:t>
      </w:r>
      <w:r w:rsidR="000E26AB" w:rsidRPr="00E7176C">
        <w:rPr>
          <w:sz w:val="20"/>
        </w:rPr>
        <w:t xml:space="preserve">Care should </w:t>
      </w:r>
      <w:r w:rsidR="000E26AB" w:rsidRPr="00E44F0D">
        <w:rPr>
          <w:sz w:val="20"/>
        </w:rPr>
        <w:t xml:space="preserve">be used during backfill operation to avoid damage to the waterproofing system. </w:t>
      </w:r>
      <w:r w:rsidR="00A6412A">
        <w:rPr>
          <w:sz w:val="20"/>
        </w:rPr>
        <w:t xml:space="preserve">If damage occurs, cease backfilling and report damage. Damaged waterproofing must be repaired per manufacturer’s guidelines.  </w:t>
      </w:r>
    </w:p>
    <w:p w:rsidR="00DC6450" w:rsidRDefault="00DC6450" w:rsidP="0051788B">
      <w:pPr>
        <w:widowControl/>
        <w:ind w:left="720" w:right="180" w:hanging="720"/>
        <w:jc w:val="both"/>
        <w:rPr>
          <w:sz w:val="20"/>
        </w:rPr>
      </w:pPr>
    </w:p>
    <w:p w:rsidR="000E26AB" w:rsidRDefault="000E26AB" w:rsidP="0051788B">
      <w:pPr>
        <w:widowControl/>
        <w:ind w:right="180"/>
        <w:jc w:val="both"/>
        <w:rPr>
          <w:sz w:val="20"/>
        </w:rPr>
      </w:pPr>
      <w:r>
        <w:rPr>
          <w:sz w:val="20"/>
        </w:rPr>
        <w:t>3.</w:t>
      </w:r>
      <w:r w:rsidR="00002379">
        <w:rPr>
          <w:sz w:val="20"/>
        </w:rPr>
        <w:t>10</w:t>
      </w:r>
      <w:r w:rsidR="004B730B">
        <w:rPr>
          <w:sz w:val="20"/>
        </w:rPr>
        <w:t>B</w:t>
      </w:r>
      <w:r>
        <w:rPr>
          <w:sz w:val="20"/>
        </w:rPr>
        <w:tab/>
        <w:t>CLEAN UP</w:t>
      </w:r>
    </w:p>
    <w:p w:rsidR="000E26AB" w:rsidRDefault="000E26AB" w:rsidP="0051788B">
      <w:pPr>
        <w:widowControl/>
        <w:ind w:right="180"/>
        <w:jc w:val="both"/>
        <w:rPr>
          <w:sz w:val="20"/>
        </w:rPr>
      </w:pPr>
    </w:p>
    <w:p w:rsidR="000E26AB" w:rsidRDefault="000E26AB" w:rsidP="0051788B">
      <w:pPr>
        <w:widowControl/>
        <w:ind w:left="720" w:right="180" w:hanging="720"/>
        <w:jc w:val="both"/>
        <w:rPr>
          <w:sz w:val="20"/>
        </w:rPr>
      </w:pPr>
      <w:r>
        <w:rPr>
          <w:sz w:val="20"/>
        </w:rPr>
        <w:t>A.</w:t>
      </w:r>
      <w:r>
        <w:rPr>
          <w:sz w:val="20"/>
        </w:rPr>
        <w:tab/>
        <w:t>In areas where adjacent finished surfaces are soiled by work of this Section, consult manufacturer of surfaces for cleaning advice and conform to their recommendations and instructions. Remove all tools, equipment and remaining product on-site. Dispose of section work debris and damaged product following all applicable regulations.</w:t>
      </w:r>
    </w:p>
    <w:p w:rsidR="00C97EC3" w:rsidRDefault="00C97EC3" w:rsidP="0051788B">
      <w:pPr>
        <w:widowControl/>
        <w:ind w:left="720" w:right="180" w:hanging="720"/>
        <w:jc w:val="both"/>
        <w:rPr>
          <w:sz w:val="20"/>
        </w:rPr>
      </w:pPr>
    </w:p>
    <w:p w:rsidR="00C97EC3" w:rsidRDefault="00C97EC3" w:rsidP="0051788B">
      <w:pPr>
        <w:widowControl/>
        <w:ind w:left="720" w:right="180" w:hanging="720"/>
        <w:jc w:val="both"/>
        <w:rPr>
          <w:sz w:val="20"/>
        </w:rPr>
      </w:pPr>
    </w:p>
    <w:p w:rsidR="000E26AB" w:rsidRDefault="000E26AB" w:rsidP="0051788B">
      <w:pPr>
        <w:widowControl/>
        <w:ind w:right="180"/>
        <w:rPr>
          <w:sz w:val="20"/>
        </w:rPr>
      </w:pPr>
      <w:r>
        <w:rPr>
          <w:sz w:val="20"/>
        </w:rPr>
        <w:t xml:space="preserve"> </w:t>
      </w:r>
      <w:r>
        <w:rPr>
          <w:sz w:val="20"/>
        </w:rPr>
        <w:tab/>
      </w:r>
      <w:r>
        <w:rPr>
          <w:sz w:val="20"/>
        </w:rPr>
        <w:tab/>
      </w:r>
      <w:r>
        <w:rPr>
          <w:sz w:val="20"/>
        </w:rPr>
        <w:tab/>
      </w:r>
      <w:r>
        <w:rPr>
          <w:sz w:val="20"/>
        </w:rPr>
        <w:tab/>
      </w:r>
      <w:r>
        <w:rPr>
          <w:sz w:val="20"/>
        </w:rPr>
        <w:tab/>
        <w:t>End of Section 07170</w:t>
      </w:r>
      <w:r w:rsidR="00002379">
        <w:rPr>
          <w:sz w:val="20"/>
        </w:rPr>
        <w:t>0</w:t>
      </w:r>
    </w:p>
    <w:p w:rsidR="005A0E7D" w:rsidRDefault="005A0E7D" w:rsidP="0051788B">
      <w:pPr>
        <w:widowControl/>
        <w:ind w:right="180"/>
        <w:rPr>
          <w:sz w:val="20"/>
        </w:rPr>
      </w:pPr>
    </w:p>
    <w:p w:rsidR="005A0E7D" w:rsidRDefault="005A0E7D" w:rsidP="0051788B">
      <w:pPr>
        <w:widowControl/>
        <w:ind w:right="180"/>
        <w:rPr>
          <w:sz w:val="20"/>
        </w:rPr>
      </w:pPr>
    </w:p>
    <w:p w:rsidR="005A0E7D" w:rsidRDefault="005A0E7D" w:rsidP="0051788B">
      <w:pPr>
        <w:widowControl/>
        <w:ind w:right="180"/>
        <w:rPr>
          <w:sz w:val="20"/>
        </w:rPr>
      </w:pPr>
    </w:p>
    <w:p w:rsidR="004B4A42" w:rsidRDefault="004B4A42" w:rsidP="0051788B">
      <w:pPr>
        <w:widowControl/>
        <w:ind w:right="180"/>
        <w:rPr>
          <w:sz w:val="20"/>
        </w:rPr>
      </w:pPr>
    </w:p>
    <w:sectPr w:rsidR="004B4A42" w:rsidSect="00425C20">
      <w:footerReference w:type="default" r:id="rId12"/>
      <w:type w:val="continuous"/>
      <w:pgSz w:w="12240" w:h="15820"/>
      <w:pgMar w:top="1440" w:right="108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135" w:rsidRDefault="00386135" w:rsidP="0051788B">
      <w:r>
        <w:separator/>
      </w:r>
    </w:p>
  </w:endnote>
  <w:endnote w:type="continuationSeparator" w:id="0">
    <w:p w:rsidR="00386135" w:rsidRDefault="00386135" w:rsidP="0051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B54" w:rsidRPr="0047686A" w:rsidRDefault="00165B54" w:rsidP="0047686A">
    <w:pPr>
      <w:pStyle w:val="Footer"/>
      <w:ind w:right="360"/>
      <w:jc w:val="center"/>
      <w:rPr>
        <w:sz w:val="20"/>
      </w:rPr>
    </w:pPr>
    <w:r w:rsidRPr="0047686A">
      <w:rPr>
        <w:sz w:val="20"/>
      </w:rPr>
      <w:t>071700-</w:t>
    </w:r>
    <w:r w:rsidRPr="0047686A">
      <w:rPr>
        <w:sz w:val="20"/>
      </w:rPr>
      <w:fldChar w:fldCharType="begin"/>
    </w:r>
    <w:r w:rsidRPr="0047686A">
      <w:rPr>
        <w:sz w:val="20"/>
      </w:rPr>
      <w:instrText xml:space="preserve"> PAGE   \* MERGEFORMAT </w:instrText>
    </w:r>
    <w:r w:rsidRPr="0047686A">
      <w:rPr>
        <w:sz w:val="20"/>
      </w:rPr>
      <w:fldChar w:fldCharType="separate"/>
    </w:r>
    <w:r w:rsidR="00D4499F">
      <w:rPr>
        <w:noProof/>
        <w:sz w:val="20"/>
      </w:rPr>
      <w:t>5</w:t>
    </w:r>
    <w:r w:rsidRPr="0047686A">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135" w:rsidRDefault="00386135" w:rsidP="0051788B">
      <w:r>
        <w:separator/>
      </w:r>
    </w:p>
  </w:footnote>
  <w:footnote w:type="continuationSeparator" w:id="0">
    <w:p w:rsidR="00386135" w:rsidRDefault="00386135" w:rsidP="005178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4E0"/>
    <w:multiLevelType w:val="hybridMultilevel"/>
    <w:tmpl w:val="AF42F998"/>
    <w:lvl w:ilvl="0" w:tplc="AB1E391E">
      <w:start w:val="4"/>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3172FC"/>
    <w:multiLevelType w:val="hybridMultilevel"/>
    <w:tmpl w:val="DE2A79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B530F"/>
    <w:multiLevelType w:val="singleLevel"/>
    <w:tmpl w:val="3C8E6BA8"/>
    <w:lvl w:ilvl="0">
      <w:start w:val="1"/>
      <w:numFmt w:val="upperLetter"/>
      <w:lvlText w:val="%1."/>
      <w:lvlJc w:val="left"/>
      <w:pPr>
        <w:tabs>
          <w:tab w:val="num" w:pos="720"/>
        </w:tabs>
        <w:ind w:left="720" w:hanging="720"/>
      </w:pPr>
      <w:rPr>
        <w:rFonts w:hint="default"/>
      </w:rPr>
    </w:lvl>
  </w:abstractNum>
  <w:abstractNum w:abstractNumId="3">
    <w:nsid w:val="12F9018F"/>
    <w:multiLevelType w:val="singleLevel"/>
    <w:tmpl w:val="F3AA457E"/>
    <w:lvl w:ilvl="0">
      <w:start w:val="1"/>
      <w:numFmt w:val="upperLetter"/>
      <w:lvlText w:val="%1."/>
      <w:lvlJc w:val="left"/>
      <w:pPr>
        <w:tabs>
          <w:tab w:val="num" w:pos="720"/>
        </w:tabs>
        <w:ind w:left="720" w:hanging="720"/>
      </w:pPr>
      <w:rPr>
        <w:rFonts w:hint="default"/>
      </w:rPr>
    </w:lvl>
  </w:abstractNum>
  <w:abstractNum w:abstractNumId="4">
    <w:nsid w:val="170543A0"/>
    <w:multiLevelType w:val="hybridMultilevel"/>
    <w:tmpl w:val="1C24FC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180290"/>
    <w:multiLevelType w:val="singleLevel"/>
    <w:tmpl w:val="07A47AA2"/>
    <w:lvl w:ilvl="0">
      <w:start w:val="5"/>
      <w:numFmt w:val="upperLetter"/>
      <w:lvlText w:val="%1."/>
      <w:lvlJc w:val="left"/>
      <w:pPr>
        <w:tabs>
          <w:tab w:val="num" w:pos="720"/>
        </w:tabs>
        <w:ind w:left="720" w:hanging="720"/>
      </w:pPr>
      <w:rPr>
        <w:rFonts w:hint="default"/>
      </w:rPr>
    </w:lvl>
  </w:abstractNum>
  <w:abstractNum w:abstractNumId="6">
    <w:nsid w:val="2B703587"/>
    <w:multiLevelType w:val="multilevel"/>
    <w:tmpl w:val="0C741E80"/>
    <w:lvl w:ilvl="0">
      <w:start w:val="2"/>
      <w:numFmt w:val="upperLetter"/>
      <w:lvlText w:val="%1."/>
      <w:lvlJc w:val="left"/>
      <w:pPr>
        <w:tabs>
          <w:tab w:val="num" w:pos="720"/>
        </w:tabs>
        <w:ind w:left="720" w:hanging="648"/>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lowerLetter"/>
      <w:lvlText w:val="%5."/>
      <w:lvlJc w:val="left"/>
      <w:pPr>
        <w:tabs>
          <w:tab w:val="num" w:pos="720"/>
        </w:tabs>
        <w:ind w:left="720" w:hanging="648"/>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1D025C3"/>
    <w:multiLevelType w:val="hybridMultilevel"/>
    <w:tmpl w:val="F28A47D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3A4ACF"/>
    <w:multiLevelType w:val="hybridMultilevel"/>
    <w:tmpl w:val="8B7479E4"/>
    <w:lvl w:ilvl="0" w:tplc="04090015">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BFB4158"/>
    <w:multiLevelType w:val="multilevel"/>
    <w:tmpl w:val="9DB2471E"/>
    <w:lvl w:ilvl="0">
      <w:start w:val="1"/>
      <w:numFmt w:val="upperLetter"/>
      <w:lvlText w:val="%1."/>
      <w:lvlJc w:val="left"/>
      <w:pPr>
        <w:tabs>
          <w:tab w:val="num" w:pos="720"/>
        </w:tabs>
        <w:ind w:left="720" w:hanging="72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3."/>
      <w:lvlJc w:val="left"/>
      <w:pPr>
        <w:tabs>
          <w:tab w:val="num" w:pos="720"/>
        </w:tabs>
        <w:ind w:left="720" w:hanging="648"/>
      </w:pPr>
      <w:rPr>
        <w:rFonts w:hint="default"/>
      </w:rPr>
    </w:lvl>
    <w:lvl w:ilvl="3">
      <w:start w:val="1"/>
      <w:numFmt w:val="decimal"/>
      <w:lvlText w:val="%1.%2.%3.%4."/>
      <w:lvlJc w:val="left"/>
      <w:pPr>
        <w:tabs>
          <w:tab w:val="num" w:pos="1800"/>
        </w:tabs>
        <w:ind w:left="1728" w:hanging="648"/>
      </w:pPr>
      <w:rPr>
        <w:rFonts w:hint="default"/>
      </w:rPr>
    </w:lvl>
    <w:lvl w:ilvl="4">
      <w:start w:val="1"/>
      <w:numFmt w:val="lowerLetter"/>
      <w:lvlText w:val="%5."/>
      <w:lvlJc w:val="left"/>
      <w:pPr>
        <w:tabs>
          <w:tab w:val="num" w:pos="720"/>
        </w:tabs>
        <w:ind w:left="720" w:hanging="648"/>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E173389"/>
    <w:multiLevelType w:val="multilevel"/>
    <w:tmpl w:val="AC6EAE0A"/>
    <w:lvl w:ilvl="0">
      <w:start w:val="1"/>
      <w:numFmt w:val="decimal"/>
      <w:lvlText w:val="%1."/>
      <w:lvlJc w:val="left"/>
      <w:pPr>
        <w:tabs>
          <w:tab w:val="num" w:pos="720"/>
        </w:tabs>
        <w:ind w:left="0" w:firstLine="0"/>
      </w:pPr>
      <w:rPr>
        <w:rFonts w:hint="default"/>
      </w:rPr>
    </w:lvl>
    <w:lvl w:ilvl="1">
      <w:start w:val="1"/>
      <w:numFmt w:val="none"/>
      <w:lvlText w:val="2.02"/>
      <w:lvlJc w:val="left"/>
      <w:pPr>
        <w:tabs>
          <w:tab w:val="num" w:pos="720"/>
        </w:tabs>
        <w:ind w:left="720" w:hanging="648"/>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05F40DD"/>
    <w:multiLevelType w:val="singleLevel"/>
    <w:tmpl w:val="04090015"/>
    <w:lvl w:ilvl="0">
      <w:start w:val="5"/>
      <w:numFmt w:val="upperLetter"/>
      <w:lvlText w:val="%1."/>
      <w:lvlJc w:val="left"/>
      <w:pPr>
        <w:tabs>
          <w:tab w:val="num" w:pos="360"/>
        </w:tabs>
        <w:ind w:left="360" w:hanging="360"/>
      </w:pPr>
      <w:rPr>
        <w:rFonts w:hint="default"/>
      </w:rPr>
    </w:lvl>
  </w:abstractNum>
  <w:abstractNum w:abstractNumId="12">
    <w:nsid w:val="4F332369"/>
    <w:multiLevelType w:val="hybridMultilevel"/>
    <w:tmpl w:val="D3E0E0BE"/>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601D0D"/>
    <w:multiLevelType w:val="singleLevel"/>
    <w:tmpl w:val="5E1E0510"/>
    <w:lvl w:ilvl="0">
      <w:start w:val="4"/>
      <w:numFmt w:val="upperLetter"/>
      <w:lvlText w:val="%1."/>
      <w:lvlJc w:val="left"/>
      <w:pPr>
        <w:tabs>
          <w:tab w:val="num" w:pos="720"/>
        </w:tabs>
        <w:ind w:left="720" w:hanging="720"/>
      </w:pPr>
      <w:rPr>
        <w:rFonts w:hint="default"/>
      </w:rPr>
    </w:lvl>
  </w:abstractNum>
  <w:abstractNum w:abstractNumId="14">
    <w:nsid w:val="596F3E12"/>
    <w:multiLevelType w:val="singleLevel"/>
    <w:tmpl w:val="D0746796"/>
    <w:lvl w:ilvl="0">
      <w:start w:val="2"/>
      <w:numFmt w:val="upperLetter"/>
      <w:lvlText w:val="%1."/>
      <w:lvlJc w:val="left"/>
      <w:pPr>
        <w:tabs>
          <w:tab w:val="num" w:pos="720"/>
        </w:tabs>
        <w:ind w:left="720" w:hanging="720"/>
      </w:pPr>
      <w:rPr>
        <w:rFonts w:hint="default"/>
      </w:rPr>
    </w:lvl>
  </w:abstractNum>
  <w:abstractNum w:abstractNumId="15">
    <w:nsid w:val="61793813"/>
    <w:multiLevelType w:val="hybridMultilevel"/>
    <w:tmpl w:val="42C4EB5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203EE0"/>
    <w:multiLevelType w:val="hybridMultilevel"/>
    <w:tmpl w:val="D3C81B7E"/>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B11C8C"/>
    <w:multiLevelType w:val="singleLevel"/>
    <w:tmpl w:val="9F9CA49E"/>
    <w:lvl w:ilvl="0">
      <w:start w:val="1"/>
      <w:numFmt w:val="upperLetter"/>
      <w:lvlText w:val="%1."/>
      <w:lvlJc w:val="left"/>
      <w:pPr>
        <w:tabs>
          <w:tab w:val="num" w:pos="720"/>
        </w:tabs>
        <w:ind w:left="720" w:hanging="720"/>
      </w:pPr>
      <w:rPr>
        <w:rFonts w:hint="default"/>
      </w:rPr>
    </w:lvl>
  </w:abstractNum>
  <w:abstractNum w:abstractNumId="18">
    <w:nsid w:val="65B52A34"/>
    <w:multiLevelType w:val="hybridMultilevel"/>
    <w:tmpl w:val="134EE2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574E63"/>
    <w:multiLevelType w:val="hybridMultilevel"/>
    <w:tmpl w:val="C284B44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A94383"/>
    <w:multiLevelType w:val="singleLevel"/>
    <w:tmpl w:val="6BA4FB58"/>
    <w:lvl w:ilvl="0">
      <w:start w:val="2"/>
      <w:numFmt w:val="upperLetter"/>
      <w:lvlText w:val="%1."/>
      <w:lvlJc w:val="left"/>
      <w:pPr>
        <w:tabs>
          <w:tab w:val="num" w:pos="720"/>
        </w:tabs>
        <w:ind w:left="720" w:hanging="720"/>
      </w:pPr>
      <w:rPr>
        <w:rFonts w:hint="default"/>
      </w:rPr>
    </w:lvl>
  </w:abstractNum>
  <w:abstractNum w:abstractNumId="21">
    <w:nsid w:val="6E1A27D8"/>
    <w:multiLevelType w:val="singleLevel"/>
    <w:tmpl w:val="95F45B88"/>
    <w:lvl w:ilvl="0">
      <w:start w:val="5"/>
      <w:numFmt w:val="upperLetter"/>
      <w:lvlText w:val="%1."/>
      <w:lvlJc w:val="left"/>
      <w:pPr>
        <w:tabs>
          <w:tab w:val="num" w:pos="720"/>
        </w:tabs>
        <w:ind w:left="720" w:hanging="720"/>
      </w:pPr>
      <w:rPr>
        <w:rFonts w:hint="default"/>
      </w:rPr>
    </w:lvl>
  </w:abstractNum>
  <w:num w:numId="1">
    <w:abstractNumId w:val="14"/>
  </w:num>
  <w:num w:numId="2">
    <w:abstractNumId w:val="3"/>
  </w:num>
  <w:num w:numId="3">
    <w:abstractNumId w:val="5"/>
  </w:num>
  <w:num w:numId="4">
    <w:abstractNumId w:val="13"/>
  </w:num>
  <w:num w:numId="5">
    <w:abstractNumId w:val="21"/>
  </w:num>
  <w:num w:numId="6">
    <w:abstractNumId w:val="20"/>
  </w:num>
  <w:num w:numId="7">
    <w:abstractNumId w:val="2"/>
  </w:num>
  <w:num w:numId="8">
    <w:abstractNumId w:val="11"/>
  </w:num>
  <w:num w:numId="9">
    <w:abstractNumId w:val="18"/>
  </w:num>
  <w:num w:numId="10">
    <w:abstractNumId w:val="17"/>
  </w:num>
  <w:num w:numId="11">
    <w:abstractNumId w:val="19"/>
  </w:num>
  <w:num w:numId="12">
    <w:abstractNumId w:val="15"/>
  </w:num>
  <w:num w:numId="13">
    <w:abstractNumId w:val="12"/>
  </w:num>
  <w:num w:numId="14">
    <w:abstractNumId w:val="8"/>
  </w:num>
  <w:num w:numId="15">
    <w:abstractNumId w:val="4"/>
  </w:num>
  <w:num w:numId="16">
    <w:abstractNumId w:val="7"/>
  </w:num>
  <w:num w:numId="17">
    <w:abstractNumId w:val="6"/>
  </w:num>
  <w:num w:numId="18">
    <w:abstractNumId w:val="9"/>
  </w:num>
  <w:num w:numId="19">
    <w:abstractNumId w:val="0"/>
  </w:num>
  <w:num w:numId="20">
    <w:abstractNumId w:val="16"/>
  </w:num>
  <w:num w:numId="21">
    <w:abstractNumId w:val="10"/>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A34"/>
    <w:rsid w:val="000006A9"/>
    <w:rsid w:val="00002379"/>
    <w:rsid w:val="00021BB2"/>
    <w:rsid w:val="000262DB"/>
    <w:rsid w:val="000404F7"/>
    <w:rsid w:val="0005096B"/>
    <w:rsid w:val="0005324F"/>
    <w:rsid w:val="0005753A"/>
    <w:rsid w:val="00061C76"/>
    <w:rsid w:val="000663E4"/>
    <w:rsid w:val="00070AD3"/>
    <w:rsid w:val="0007271E"/>
    <w:rsid w:val="0007625A"/>
    <w:rsid w:val="00090A4D"/>
    <w:rsid w:val="000975D7"/>
    <w:rsid w:val="000A6BBB"/>
    <w:rsid w:val="000B0B15"/>
    <w:rsid w:val="000B6F8C"/>
    <w:rsid w:val="000C3077"/>
    <w:rsid w:val="000C64A8"/>
    <w:rsid w:val="000C75F0"/>
    <w:rsid w:val="000E26AB"/>
    <w:rsid w:val="000E28F8"/>
    <w:rsid w:val="000F3A21"/>
    <w:rsid w:val="001060BF"/>
    <w:rsid w:val="00110D4B"/>
    <w:rsid w:val="0011262F"/>
    <w:rsid w:val="00117DA4"/>
    <w:rsid w:val="001304D2"/>
    <w:rsid w:val="00140A45"/>
    <w:rsid w:val="0014429E"/>
    <w:rsid w:val="00147B09"/>
    <w:rsid w:val="00153B12"/>
    <w:rsid w:val="001557FF"/>
    <w:rsid w:val="00160F82"/>
    <w:rsid w:val="00165B54"/>
    <w:rsid w:val="00166B1F"/>
    <w:rsid w:val="00167D66"/>
    <w:rsid w:val="00173E6E"/>
    <w:rsid w:val="00175DD4"/>
    <w:rsid w:val="00191B5A"/>
    <w:rsid w:val="00194196"/>
    <w:rsid w:val="001A74B3"/>
    <w:rsid w:val="001B6961"/>
    <w:rsid w:val="001C27DD"/>
    <w:rsid w:val="001C2F12"/>
    <w:rsid w:val="001C64D4"/>
    <w:rsid w:val="001C76E0"/>
    <w:rsid w:val="001D1BF1"/>
    <w:rsid w:val="001D22EF"/>
    <w:rsid w:val="001D2484"/>
    <w:rsid w:val="001D6D20"/>
    <w:rsid w:val="001E1912"/>
    <w:rsid w:val="001E3C6E"/>
    <w:rsid w:val="001F7B41"/>
    <w:rsid w:val="0020217B"/>
    <w:rsid w:val="0020424E"/>
    <w:rsid w:val="00204946"/>
    <w:rsid w:val="0021652B"/>
    <w:rsid w:val="00220D0C"/>
    <w:rsid w:val="00222616"/>
    <w:rsid w:val="002236BA"/>
    <w:rsid w:val="00223E89"/>
    <w:rsid w:val="00243A50"/>
    <w:rsid w:val="002614B9"/>
    <w:rsid w:val="002725EE"/>
    <w:rsid w:val="002848DE"/>
    <w:rsid w:val="00294215"/>
    <w:rsid w:val="002B0A7D"/>
    <w:rsid w:val="002B1F42"/>
    <w:rsid w:val="002B51CA"/>
    <w:rsid w:val="002B6AFB"/>
    <w:rsid w:val="002D27E8"/>
    <w:rsid w:val="002E1E3D"/>
    <w:rsid w:val="002E28BE"/>
    <w:rsid w:val="002E342B"/>
    <w:rsid w:val="002E36E1"/>
    <w:rsid w:val="002E4F94"/>
    <w:rsid w:val="002F1F38"/>
    <w:rsid w:val="002F4916"/>
    <w:rsid w:val="00307712"/>
    <w:rsid w:val="00310DE7"/>
    <w:rsid w:val="00313C6A"/>
    <w:rsid w:val="00314A76"/>
    <w:rsid w:val="00316DA0"/>
    <w:rsid w:val="0033797C"/>
    <w:rsid w:val="00345C81"/>
    <w:rsid w:val="00352555"/>
    <w:rsid w:val="00353927"/>
    <w:rsid w:val="003741F7"/>
    <w:rsid w:val="00386135"/>
    <w:rsid w:val="00387544"/>
    <w:rsid w:val="00395D52"/>
    <w:rsid w:val="003A3E90"/>
    <w:rsid w:val="003B0C21"/>
    <w:rsid w:val="003B3276"/>
    <w:rsid w:val="003C415F"/>
    <w:rsid w:val="003C4770"/>
    <w:rsid w:val="003C7489"/>
    <w:rsid w:val="003F0B58"/>
    <w:rsid w:val="003F4A33"/>
    <w:rsid w:val="004067E8"/>
    <w:rsid w:val="00414831"/>
    <w:rsid w:val="00415F89"/>
    <w:rsid w:val="0042112A"/>
    <w:rsid w:val="00422FBA"/>
    <w:rsid w:val="00425C20"/>
    <w:rsid w:val="00433ADB"/>
    <w:rsid w:val="004348BD"/>
    <w:rsid w:val="004406CB"/>
    <w:rsid w:val="00441FA5"/>
    <w:rsid w:val="00441FEC"/>
    <w:rsid w:val="00444261"/>
    <w:rsid w:val="00453954"/>
    <w:rsid w:val="004561A8"/>
    <w:rsid w:val="0047686A"/>
    <w:rsid w:val="004779E1"/>
    <w:rsid w:val="00480036"/>
    <w:rsid w:val="00481E1A"/>
    <w:rsid w:val="004820D0"/>
    <w:rsid w:val="00497E4B"/>
    <w:rsid w:val="004B03CA"/>
    <w:rsid w:val="004B4A42"/>
    <w:rsid w:val="004B730B"/>
    <w:rsid w:val="004C2AB1"/>
    <w:rsid w:val="004C2F0E"/>
    <w:rsid w:val="004C4E35"/>
    <w:rsid w:val="004D0C3B"/>
    <w:rsid w:val="004D10DF"/>
    <w:rsid w:val="004D4711"/>
    <w:rsid w:val="004D4B43"/>
    <w:rsid w:val="004E0369"/>
    <w:rsid w:val="004F4C67"/>
    <w:rsid w:val="004F6F3B"/>
    <w:rsid w:val="00507EC5"/>
    <w:rsid w:val="005149A1"/>
    <w:rsid w:val="00516438"/>
    <w:rsid w:val="0051788B"/>
    <w:rsid w:val="00521F7C"/>
    <w:rsid w:val="0052382E"/>
    <w:rsid w:val="005345CF"/>
    <w:rsid w:val="0054492B"/>
    <w:rsid w:val="00574176"/>
    <w:rsid w:val="005747BD"/>
    <w:rsid w:val="0057673B"/>
    <w:rsid w:val="00590928"/>
    <w:rsid w:val="00590F52"/>
    <w:rsid w:val="00592C92"/>
    <w:rsid w:val="005A05EF"/>
    <w:rsid w:val="005A0E7D"/>
    <w:rsid w:val="005C47A7"/>
    <w:rsid w:val="005E75F6"/>
    <w:rsid w:val="005F4B65"/>
    <w:rsid w:val="00610B04"/>
    <w:rsid w:val="00610F0E"/>
    <w:rsid w:val="0061385C"/>
    <w:rsid w:val="00617999"/>
    <w:rsid w:val="006461E4"/>
    <w:rsid w:val="00651A1C"/>
    <w:rsid w:val="00676300"/>
    <w:rsid w:val="00677831"/>
    <w:rsid w:val="00690EE3"/>
    <w:rsid w:val="00695D3E"/>
    <w:rsid w:val="006A19F3"/>
    <w:rsid w:val="006E4B6C"/>
    <w:rsid w:val="006F178E"/>
    <w:rsid w:val="00700C7F"/>
    <w:rsid w:val="00710361"/>
    <w:rsid w:val="007124B8"/>
    <w:rsid w:val="007144B6"/>
    <w:rsid w:val="007277C6"/>
    <w:rsid w:val="0073040F"/>
    <w:rsid w:val="00732393"/>
    <w:rsid w:val="0074391A"/>
    <w:rsid w:val="00744B01"/>
    <w:rsid w:val="00774AAF"/>
    <w:rsid w:val="00776756"/>
    <w:rsid w:val="00786A4E"/>
    <w:rsid w:val="007937FE"/>
    <w:rsid w:val="0079457F"/>
    <w:rsid w:val="007B2AB9"/>
    <w:rsid w:val="007B431F"/>
    <w:rsid w:val="007C2C4B"/>
    <w:rsid w:val="007C54E0"/>
    <w:rsid w:val="007D3812"/>
    <w:rsid w:val="007E0178"/>
    <w:rsid w:val="007F26A1"/>
    <w:rsid w:val="007F2A6F"/>
    <w:rsid w:val="007F46C5"/>
    <w:rsid w:val="007F7894"/>
    <w:rsid w:val="00800FC9"/>
    <w:rsid w:val="00810659"/>
    <w:rsid w:val="00815E7B"/>
    <w:rsid w:val="008200A8"/>
    <w:rsid w:val="00826EBE"/>
    <w:rsid w:val="00837C79"/>
    <w:rsid w:val="00840A6C"/>
    <w:rsid w:val="0084734F"/>
    <w:rsid w:val="00850294"/>
    <w:rsid w:val="00850569"/>
    <w:rsid w:val="0085721B"/>
    <w:rsid w:val="008634F8"/>
    <w:rsid w:val="008648F4"/>
    <w:rsid w:val="0086782E"/>
    <w:rsid w:val="00873ABF"/>
    <w:rsid w:val="00874106"/>
    <w:rsid w:val="008750F1"/>
    <w:rsid w:val="008A2627"/>
    <w:rsid w:val="008A3A26"/>
    <w:rsid w:val="008A4385"/>
    <w:rsid w:val="008A50A3"/>
    <w:rsid w:val="008A73EF"/>
    <w:rsid w:val="008B2E94"/>
    <w:rsid w:val="008C7728"/>
    <w:rsid w:val="008C7E30"/>
    <w:rsid w:val="008F4F28"/>
    <w:rsid w:val="008F579C"/>
    <w:rsid w:val="00902C72"/>
    <w:rsid w:val="009051AD"/>
    <w:rsid w:val="00913360"/>
    <w:rsid w:val="00916A05"/>
    <w:rsid w:val="00922C72"/>
    <w:rsid w:val="00925206"/>
    <w:rsid w:val="00927ED4"/>
    <w:rsid w:val="00933D52"/>
    <w:rsid w:val="00933FA3"/>
    <w:rsid w:val="00934005"/>
    <w:rsid w:val="00937B20"/>
    <w:rsid w:val="00953440"/>
    <w:rsid w:val="00967031"/>
    <w:rsid w:val="00977CC5"/>
    <w:rsid w:val="00984294"/>
    <w:rsid w:val="009901D0"/>
    <w:rsid w:val="009905F1"/>
    <w:rsid w:val="00991899"/>
    <w:rsid w:val="0099755F"/>
    <w:rsid w:val="009A13F5"/>
    <w:rsid w:val="009B217D"/>
    <w:rsid w:val="009B343A"/>
    <w:rsid w:val="009B4D3E"/>
    <w:rsid w:val="009C1ECE"/>
    <w:rsid w:val="009C3E6E"/>
    <w:rsid w:val="009C59CF"/>
    <w:rsid w:val="009C5D6C"/>
    <w:rsid w:val="009D3C01"/>
    <w:rsid w:val="009E47D4"/>
    <w:rsid w:val="009E6380"/>
    <w:rsid w:val="009F2B47"/>
    <w:rsid w:val="00A10B3B"/>
    <w:rsid w:val="00A11FBD"/>
    <w:rsid w:val="00A139B5"/>
    <w:rsid w:val="00A31BF3"/>
    <w:rsid w:val="00A3567B"/>
    <w:rsid w:val="00A373E5"/>
    <w:rsid w:val="00A41245"/>
    <w:rsid w:val="00A4398B"/>
    <w:rsid w:val="00A45B47"/>
    <w:rsid w:val="00A47CB1"/>
    <w:rsid w:val="00A47EA9"/>
    <w:rsid w:val="00A50356"/>
    <w:rsid w:val="00A5251B"/>
    <w:rsid w:val="00A53002"/>
    <w:rsid w:val="00A55EDF"/>
    <w:rsid w:val="00A57A34"/>
    <w:rsid w:val="00A63A64"/>
    <w:rsid w:val="00A6412A"/>
    <w:rsid w:val="00A65FCB"/>
    <w:rsid w:val="00A8383D"/>
    <w:rsid w:val="00A83AA9"/>
    <w:rsid w:val="00A84684"/>
    <w:rsid w:val="00A84AC6"/>
    <w:rsid w:val="00A8585F"/>
    <w:rsid w:val="00AA3CCE"/>
    <w:rsid w:val="00AC6A4C"/>
    <w:rsid w:val="00AE7954"/>
    <w:rsid w:val="00AE7F4F"/>
    <w:rsid w:val="00AF02EE"/>
    <w:rsid w:val="00AF5B29"/>
    <w:rsid w:val="00B1412D"/>
    <w:rsid w:val="00B21205"/>
    <w:rsid w:val="00B331DC"/>
    <w:rsid w:val="00B3394B"/>
    <w:rsid w:val="00B37583"/>
    <w:rsid w:val="00B451E2"/>
    <w:rsid w:val="00B46E35"/>
    <w:rsid w:val="00B54B9E"/>
    <w:rsid w:val="00B62BE5"/>
    <w:rsid w:val="00B660FB"/>
    <w:rsid w:val="00B67809"/>
    <w:rsid w:val="00B72B75"/>
    <w:rsid w:val="00B74190"/>
    <w:rsid w:val="00B94549"/>
    <w:rsid w:val="00BA0788"/>
    <w:rsid w:val="00BD6AEA"/>
    <w:rsid w:val="00BE3778"/>
    <w:rsid w:val="00BE7CA4"/>
    <w:rsid w:val="00BF19E3"/>
    <w:rsid w:val="00C02C67"/>
    <w:rsid w:val="00C121C9"/>
    <w:rsid w:val="00C12E51"/>
    <w:rsid w:val="00C1650F"/>
    <w:rsid w:val="00C22274"/>
    <w:rsid w:val="00C26C87"/>
    <w:rsid w:val="00C33D65"/>
    <w:rsid w:val="00C33EFF"/>
    <w:rsid w:val="00C51513"/>
    <w:rsid w:val="00C51AC3"/>
    <w:rsid w:val="00C5242C"/>
    <w:rsid w:val="00C55EFC"/>
    <w:rsid w:val="00C609F4"/>
    <w:rsid w:val="00C67609"/>
    <w:rsid w:val="00C930DF"/>
    <w:rsid w:val="00C955A6"/>
    <w:rsid w:val="00C97EC3"/>
    <w:rsid w:val="00CA45D0"/>
    <w:rsid w:val="00CA4BC2"/>
    <w:rsid w:val="00CB4B0D"/>
    <w:rsid w:val="00CC441D"/>
    <w:rsid w:val="00CC5FC5"/>
    <w:rsid w:val="00CC6CF7"/>
    <w:rsid w:val="00CD15A8"/>
    <w:rsid w:val="00CD37C2"/>
    <w:rsid w:val="00CE3D97"/>
    <w:rsid w:val="00CE5E59"/>
    <w:rsid w:val="00CE5F11"/>
    <w:rsid w:val="00CF1EE8"/>
    <w:rsid w:val="00D14586"/>
    <w:rsid w:val="00D1555A"/>
    <w:rsid w:val="00D20A80"/>
    <w:rsid w:val="00D2156B"/>
    <w:rsid w:val="00D3464A"/>
    <w:rsid w:val="00D37287"/>
    <w:rsid w:val="00D4499F"/>
    <w:rsid w:val="00D46836"/>
    <w:rsid w:val="00D4683B"/>
    <w:rsid w:val="00D46954"/>
    <w:rsid w:val="00D54B5D"/>
    <w:rsid w:val="00D6724C"/>
    <w:rsid w:val="00D70704"/>
    <w:rsid w:val="00D737BE"/>
    <w:rsid w:val="00D777F9"/>
    <w:rsid w:val="00D802FF"/>
    <w:rsid w:val="00D85288"/>
    <w:rsid w:val="00DA1086"/>
    <w:rsid w:val="00DA2B76"/>
    <w:rsid w:val="00DB25E8"/>
    <w:rsid w:val="00DB2D23"/>
    <w:rsid w:val="00DB56EF"/>
    <w:rsid w:val="00DB62AF"/>
    <w:rsid w:val="00DB64CC"/>
    <w:rsid w:val="00DC0522"/>
    <w:rsid w:val="00DC5D1F"/>
    <w:rsid w:val="00DC6450"/>
    <w:rsid w:val="00DD2208"/>
    <w:rsid w:val="00DD6CBD"/>
    <w:rsid w:val="00DE1C58"/>
    <w:rsid w:val="00DF0B61"/>
    <w:rsid w:val="00E02E03"/>
    <w:rsid w:val="00E15F9D"/>
    <w:rsid w:val="00E16E06"/>
    <w:rsid w:val="00E41898"/>
    <w:rsid w:val="00E41A6C"/>
    <w:rsid w:val="00E44F0D"/>
    <w:rsid w:val="00E5729E"/>
    <w:rsid w:val="00E62A86"/>
    <w:rsid w:val="00E64752"/>
    <w:rsid w:val="00E6637F"/>
    <w:rsid w:val="00E676CE"/>
    <w:rsid w:val="00E7176C"/>
    <w:rsid w:val="00E82B75"/>
    <w:rsid w:val="00E84EBC"/>
    <w:rsid w:val="00E9401B"/>
    <w:rsid w:val="00E97BEE"/>
    <w:rsid w:val="00EA615E"/>
    <w:rsid w:val="00EB296C"/>
    <w:rsid w:val="00EB737D"/>
    <w:rsid w:val="00EC4826"/>
    <w:rsid w:val="00ED4BC5"/>
    <w:rsid w:val="00F02FF5"/>
    <w:rsid w:val="00F06DBB"/>
    <w:rsid w:val="00F14D24"/>
    <w:rsid w:val="00F323FC"/>
    <w:rsid w:val="00F326B2"/>
    <w:rsid w:val="00F348D2"/>
    <w:rsid w:val="00F40915"/>
    <w:rsid w:val="00F54E9B"/>
    <w:rsid w:val="00F56EF9"/>
    <w:rsid w:val="00F5757C"/>
    <w:rsid w:val="00F70D6F"/>
    <w:rsid w:val="00F75797"/>
    <w:rsid w:val="00F76499"/>
    <w:rsid w:val="00F774B1"/>
    <w:rsid w:val="00F80D98"/>
    <w:rsid w:val="00F83FD9"/>
    <w:rsid w:val="00F937EB"/>
    <w:rsid w:val="00FA4916"/>
    <w:rsid w:val="00FB36A7"/>
    <w:rsid w:val="00FB4F60"/>
    <w:rsid w:val="00FB5CF1"/>
    <w:rsid w:val="00FC0657"/>
    <w:rsid w:val="00FC10C4"/>
    <w:rsid w:val="00FC557C"/>
    <w:rsid w:val="00FD0746"/>
    <w:rsid w:val="00FD4195"/>
    <w:rsid w:val="00FF0A1B"/>
    <w:rsid w:val="00FF7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4586"/>
    <w:pPr>
      <w:widowControl w:val="0"/>
    </w:pPr>
    <w:rPr>
      <w:rFonts w:ascii="Geneva" w:hAnsi="Geneva"/>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ind w:left="720" w:right="-360"/>
    </w:pPr>
    <w:rPr>
      <w:sz w:val="20"/>
    </w:rPr>
  </w:style>
  <w:style w:type="paragraph" w:styleId="BodyText">
    <w:name w:val="Body Text"/>
    <w:basedOn w:val="Normal"/>
    <w:rsid w:val="00D2156B"/>
    <w:pPr>
      <w:widowControl/>
      <w:ind w:right="-360"/>
      <w:jc w:val="both"/>
    </w:pPr>
    <w:rPr>
      <w:sz w:val="20"/>
    </w:rPr>
  </w:style>
  <w:style w:type="table" w:styleId="TableGrid">
    <w:name w:val="Table Grid"/>
    <w:basedOn w:val="TableNormal"/>
    <w:rsid w:val="0005324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95D3E"/>
    <w:rPr>
      <w:rFonts w:ascii="Tahoma" w:hAnsi="Tahoma" w:cs="Tahoma"/>
      <w:sz w:val="16"/>
      <w:szCs w:val="16"/>
    </w:rPr>
  </w:style>
  <w:style w:type="character" w:styleId="Hyperlink">
    <w:name w:val="Hyperlink"/>
    <w:rsid w:val="004B4A42"/>
    <w:rPr>
      <w:color w:val="0000FF"/>
      <w:u w:val="single"/>
    </w:rPr>
  </w:style>
  <w:style w:type="character" w:styleId="CommentReference">
    <w:name w:val="annotation reference"/>
    <w:basedOn w:val="DefaultParagraphFont"/>
    <w:rsid w:val="00507EC5"/>
    <w:rPr>
      <w:sz w:val="16"/>
      <w:szCs w:val="16"/>
    </w:rPr>
  </w:style>
  <w:style w:type="paragraph" w:styleId="CommentText">
    <w:name w:val="annotation text"/>
    <w:basedOn w:val="Normal"/>
    <w:link w:val="CommentTextChar"/>
    <w:rsid w:val="00507EC5"/>
    <w:rPr>
      <w:sz w:val="20"/>
    </w:rPr>
  </w:style>
  <w:style w:type="character" w:customStyle="1" w:styleId="CommentTextChar">
    <w:name w:val="Comment Text Char"/>
    <w:basedOn w:val="DefaultParagraphFont"/>
    <w:link w:val="CommentText"/>
    <w:rsid w:val="00507EC5"/>
    <w:rPr>
      <w:rFonts w:ascii="Geneva" w:hAnsi="Geneva"/>
      <w:snapToGrid w:val="0"/>
      <w:lang w:val="en-US" w:eastAsia="en-US"/>
    </w:rPr>
  </w:style>
  <w:style w:type="paragraph" w:styleId="CommentSubject">
    <w:name w:val="annotation subject"/>
    <w:basedOn w:val="CommentText"/>
    <w:next w:val="CommentText"/>
    <w:link w:val="CommentSubjectChar"/>
    <w:rsid w:val="00507EC5"/>
    <w:rPr>
      <w:b/>
      <w:bCs/>
    </w:rPr>
  </w:style>
  <w:style w:type="character" w:customStyle="1" w:styleId="CommentSubjectChar">
    <w:name w:val="Comment Subject Char"/>
    <w:basedOn w:val="CommentTextChar"/>
    <w:link w:val="CommentSubject"/>
    <w:rsid w:val="00507EC5"/>
    <w:rPr>
      <w:rFonts w:ascii="Geneva" w:hAnsi="Geneva"/>
      <w:b/>
      <w:bCs/>
      <w:snapToGrid w:val="0"/>
      <w:lang w:val="en-US" w:eastAsia="en-US"/>
    </w:rPr>
  </w:style>
  <w:style w:type="paragraph" w:styleId="Header">
    <w:name w:val="header"/>
    <w:basedOn w:val="Normal"/>
    <w:link w:val="HeaderChar"/>
    <w:rsid w:val="0051788B"/>
    <w:pPr>
      <w:tabs>
        <w:tab w:val="center" w:pos="4680"/>
        <w:tab w:val="right" w:pos="9360"/>
      </w:tabs>
    </w:pPr>
  </w:style>
  <w:style w:type="character" w:customStyle="1" w:styleId="HeaderChar">
    <w:name w:val="Header Char"/>
    <w:basedOn w:val="DefaultParagraphFont"/>
    <w:link w:val="Header"/>
    <w:rsid w:val="0051788B"/>
    <w:rPr>
      <w:rFonts w:ascii="Geneva" w:hAnsi="Geneva"/>
      <w:snapToGrid w:val="0"/>
      <w:sz w:val="24"/>
      <w:lang w:val="en-US" w:eastAsia="en-US"/>
    </w:rPr>
  </w:style>
  <w:style w:type="paragraph" w:styleId="Footer">
    <w:name w:val="footer"/>
    <w:basedOn w:val="Normal"/>
    <w:link w:val="FooterChar"/>
    <w:rsid w:val="0051788B"/>
    <w:pPr>
      <w:tabs>
        <w:tab w:val="center" w:pos="4680"/>
        <w:tab w:val="right" w:pos="9360"/>
      </w:tabs>
    </w:pPr>
  </w:style>
  <w:style w:type="character" w:customStyle="1" w:styleId="FooterChar">
    <w:name w:val="Footer Char"/>
    <w:basedOn w:val="DefaultParagraphFont"/>
    <w:link w:val="Footer"/>
    <w:rsid w:val="0051788B"/>
    <w:rPr>
      <w:rFonts w:ascii="Geneva" w:hAnsi="Geneva"/>
      <w:snapToGrid w:val="0"/>
      <w:sz w:val="24"/>
      <w:lang w:val="en-US" w:eastAsia="en-US"/>
    </w:rPr>
  </w:style>
  <w:style w:type="paragraph" w:styleId="ListParagraph">
    <w:name w:val="List Paragraph"/>
    <w:basedOn w:val="Normal"/>
    <w:uiPriority w:val="34"/>
    <w:qFormat/>
    <w:rsid w:val="004768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4586"/>
    <w:pPr>
      <w:widowControl w:val="0"/>
    </w:pPr>
    <w:rPr>
      <w:rFonts w:ascii="Geneva" w:hAnsi="Geneva"/>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ind w:left="720" w:right="-360"/>
    </w:pPr>
    <w:rPr>
      <w:sz w:val="20"/>
    </w:rPr>
  </w:style>
  <w:style w:type="paragraph" w:styleId="BodyText">
    <w:name w:val="Body Text"/>
    <w:basedOn w:val="Normal"/>
    <w:rsid w:val="00D2156B"/>
    <w:pPr>
      <w:widowControl/>
      <w:ind w:right="-360"/>
      <w:jc w:val="both"/>
    </w:pPr>
    <w:rPr>
      <w:sz w:val="20"/>
    </w:rPr>
  </w:style>
  <w:style w:type="table" w:styleId="TableGrid">
    <w:name w:val="Table Grid"/>
    <w:basedOn w:val="TableNormal"/>
    <w:rsid w:val="0005324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95D3E"/>
    <w:rPr>
      <w:rFonts w:ascii="Tahoma" w:hAnsi="Tahoma" w:cs="Tahoma"/>
      <w:sz w:val="16"/>
      <w:szCs w:val="16"/>
    </w:rPr>
  </w:style>
  <w:style w:type="character" w:styleId="Hyperlink">
    <w:name w:val="Hyperlink"/>
    <w:rsid w:val="004B4A42"/>
    <w:rPr>
      <w:color w:val="0000FF"/>
      <w:u w:val="single"/>
    </w:rPr>
  </w:style>
  <w:style w:type="character" w:styleId="CommentReference">
    <w:name w:val="annotation reference"/>
    <w:basedOn w:val="DefaultParagraphFont"/>
    <w:rsid w:val="00507EC5"/>
    <w:rPr>
      <w:sz w:val="16"/>
      <w:szCs w:val="16"/>
    </w:rPr>
  </w:style>
  <w:style w:type="paragraph" w:styleId="CommentText">
    <w:name w:val="annotation text"/>
    <w:basedOn w:val="Normal"/>
    <w:link w:val="CommentTextChar"/>
    <w:rsid w:val="00507EC5"/>
    <w:rPr>
      <w:sz w:val="20"/>
    </w:rPr>
  </w:style>
  <w:style w:type="character" w:customStyle="1" w:styleId="CommentTextChar">
    <w:name w:val="Comment Text Char"/>
    <w:basedOn w:val="DefaultParagraphFont"/>
    <w:link w:val="CommentText"/>
    <w:rsid w:val="00507EC5"/>
    <w:rPr>
      <w:rFonts w:ascii="Geneva" w:hAnsi="Geneva"/>
      <w:snapToGrid w:val="0"/>
      <w:lang w:val="en-US" w:eastAsia="en-US"/>
    </w:rPr>
  </w:style>
  <w:style w:type="paragraph" w:styleId="CommentSubject">
    <w:name w:val="annotation subject"/>
    <w:basedOn w:val="CommentText"/>
    <w:next w:val="CommentText"/>
    <w:link w:val="CommentSubjectChar"/>
    <w:rsid w:val="00507EC5"/>
    <w:rPr>
      <w:b/>
      <w:bCs/>
    </w:rPr>
  </w:style>
  <w:style w:type="character" w:customStyle="1" w:styleId="CommentSubjectChar">
    <w:name w:val="Comment Subject Char"/>
    <w:basedOn w:val="CommentTextChar"/>
    <w:link w:val="CommentSubject"/>
    <w:rsid w:val="00507EC5"/>
    <w:rPr>
      <w:rFonts w:ascii="Geneva" w:hAnsi="Geneva"/>
      <w:b/>
      <w:bCs/>
      <w:snapToGrid w:val="0"/>
      <w:lang w:val="en-US" w:eastAsia="en-US"/>
    </w:rPr>
  </w:style>
  <w:style w:type="paragraph" w:styleId="Header">
    <w:name w:val="header"/>
    <w:basedOn w:val="Normal"/>
    <w:link w:val="HeaderChar"/>
    <w:rsid w:val="0051788B"/>
    <w:pPr>
      <w:tabs>
        <w:tab w:val="center" w:pos="4680"/>
        <w:tab w:val="right" w:pos="9360"/>
      </w:tabs>
    </w:pPr>
  </w:style>
  <w:style w:type="character" w:customStyle="1" w:styleId="HeaderChar">
    <w:name w:val="Header Char"/>
    <w:basedOn w:val="DefaultParagraphFont"/>
    <w:link w:val="Header"/>
    <w:rsid w:val="0051788B"/>
    <w:rPr>
      <w:rFonts w:ascii="Geneva" w:hAnsi="Geneva"/>
      <w:snapToGrid w:val="0"/>
      <w:sz w:val="24"/>
      <w:lang w:val="en-US" w:eastAsia="en-US"/>
    </w:rPr>
  </w:style>
  <w:style w:type="paragraph" w:styleId="Footer">
    <w:name w:val="footer"/>
    <w:basedOn w:val="Normal"/>
    <w:link w:val="FooterChar"/>
    <w:rsid w:val="0051788B"/>
    <w:pPr>
      <w:tabs>
        <w:tab w:val="center" w:pos="4680"/>
        <w:tab w:val="right" w:pos="9360"/>
      </w:tabs>
    </w:pPr>
  </w:style>
  <w:style w:type="character" w:customStyle="1" w:styleId="FooterChar">
    <w:name w:val="Footer Char"/>
    <w:basedOn w:val="DefaultParagraphFont"/>
    <w:link w:val="Footer"/>
    <w:rsid w:val="0051788B"/>
    <w:rPr>
      <w:rFonts w:ascii="Geneva" w:hAnsi="Geneva"/>
      <w:snapToGrid w:val="0"/>
      <w:sz w:val="24"/>
      <w:lang w:val="en-US" w:eastAsia="en-US"/>
    </w:rPr>
  </w:style>
  <w:style w:type="paragraph" w:styleId="ListParagraph">
    <w:name w:val="List Paragraph"/>
    <w:basedOn w:val="Normal"/>
    <w:uiPriority w:val="34"/>
    <w:qFormat/>
    <w:rsid w:val="00476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744278">
      <w:bodyDiv w:val="1"/>
      <w:marLeft w:val="0"/>
      <w:marRight w:val="0"/>
      <w:marTop w:val="0"/>
      <w:marBottom w:val="0"/>
      <w:divBdr>
        <w:top w:val="none" w:sz="0" w:space="0" w:color="auto"/>
        <w:left w:val="none" w:sz="0" w:space="0" w:color="auto"/>
        <w:bottom w:val="none" w:sz="0" w:space="0" w:color="auto"/>
        <w:right w:val="none" w:sz="0" w:space="0" w:color="auto"/>
      </w:divBdr>
    </w:div>
    <w:div w:id="1814641292">
      <w:bodyDiv w:val="1"/>
      <w:marLeft w:val="0"/>
      <w:marRight w:val="0"/>
      <w:marTop w:val="0"/>
      <w:marBottom w:val="0"/>
      <w:divBdr>
        <w:top w:val="none" w:sz="0" w:space="0" w:color="auto"/>
        <w:left w:val="none" w:sz="0" w:space="0" w:color="auto"/>
        <w:bottom w:val="none" w:sz="0" w:space="0" w:color="auto"/>
        <w:right w:val="none" w:sz="0" w:space="0" w:color="auto"/>
      </w:divBdr>
    </w:div>
    <w:div w:id="187847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tco.com" TargetMode="External"/><Relationship Id="rId5" Type="http://schemas.openxmlformats.org/officeDocument/2006/relationships/settings" Target="settings.xml"/><Relationship Id="rId10" Type="http://schemas.openxmlformats.org/officeDocument/2006/relationships/hyperlink" Target="http://www.cetco.com" TargetMode="External"/><Relationship Id="rId4" Type="http://schemas.microsoft.com/office/2007/relationships/stylesWithEffects" Target="stylesWithEffects.xml"/><Relationship Id="rId9" Type="http://schemas.openxmlformats.org/officeDocument/2006/relationships/hyperlink" Target="http://www.cetc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5A28F-2AFE-4114-8951-1D3FF2D90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6627</Words>
  <Characters>37777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VOLTEX</vt:lpstr>
    </vt:vector>
  </TitlesOfParts>
  <Company>Amcol International, Inc.</Company>
  <LinksUpToDate>false</LinksUpToDate>
  <CharactersWithSpaces>44316</CharactersWithSpaces>
  <SharedDoc>false</SharedDoc>
  <HLinks>
    <vt:vector size="12" baseType="variant">
      <vt:variant>
        <vt:i4>6094871</vt:i4>
      </vt:variant>
      <vt:variant>
        <vt:i4>0</vt:i4>
      </vt:variant>
      <vt:variant>
        <vt:i4>0</vt:i4>
      </vt:variant>
      <vt:variant>
        <vt:i4>5</vt:i4>
      </vt:variant>
      <vt:variant>
        <vt:lpwstr>http://www.cetco.com/</vt:lpwstr>
      </vt:variant>
      <vt:variant>
        <vt:lpwstr/>
      </vt:variant>
      <vt:variant>
        <vt:i4>6094871</vt:i4>
      </vt:variant>
      <vt:variant>
        <vt:i4>0</vt:i4>
      </vt:variant>
      <vt:variant>
        <vt:i4>0</vt:i4>
      </vt:variant>
      <vt:variant>
        <vt:i4>5</vt:i4>
      </vt:variant>
      <vt:variant>
        <vt:lpwstr>http://www.cetco.com/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VOLTEX</dc:title>
  <dc:creator>stacy byrd</dc:creator>
  <cp:lastModifiedBy>rusant</cp:lastModifiedBy>
  <cp:revision>3</cp:revision>
  <cp:lastPrinted>2010-04-20T16:38:00Z</cp:lastPrinted>
  <dcterms:created xsi:type="dcterms:W3CDTF">2014-01-02T22:36:00Z</dcterms:created>
  <dcterms:modified xsi:type="dcterms:W3CDTF">2014-01-03T14:49:00Z</dcterms:modified>
</cp:coreProperties>
</file>